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b w:val="false"/>
          <w:b w:val="false"/>
          <w:bCs w:val="false"/>
        </w:rPr>
      </w:pPr>
      <w:r>
        <w:rPr>
          <w:rFonts w:eastAsia="Times New Roman" w:cs="Times New Roman"/>
          <w:b w:val="false"/>
          <w:bCs w:val="false"/>
          <w:color w:val="00000A"/>
          <w:kern w:val="0"/>
          <w:sz w:val="27"/>
          <w:szCs w:val="27"/>
          <w:lang w:val="ru-RU" w:eastAsia="ru-RU" w:bidi="ar-SA"/>
        </w:rPr>
        <w:t>Утвержден</w:t>
      </w:r>
    </w:p>
    <w:p>
      <w:pPr>
        <w:pStyle w:val="Normal"/>
        <w:jc w:val="right"/>
        <w:rPr>
          <w:b w:val="false"/>
          <w:b w:val="false"/>
          <w:bCs w:val="false"/>
        </w:rPr>
      </w:pPr>
      <w:r>
        <w:rPr>
          <w:rFonts w:eastAsia="Times New Roman" w:cs="Times New Roman"/>
          <w:b w:val="false"/>
          <w:bCs w:val="false"/>
          <w:color w:val="00000A"/>
          <w:kern w:val="0"/>
          <w:sz w:val="27"/>
          <w:szCs w:val="27"/>
          <w:lang w:val="ru-RU" w:eastAsia="ru-RU" w:bidi="ar-SA"/>
        </w:rPr>
        <w:t>приказом Минприроды России</w:t>
      </w:r>
    </w:p>
    <w:p>
      <w:pPr>
        <w:pStyle w:val="Normal"/>
        <w:jc w:val="right"/>
        <w:rPr>
          <w:b w:val="false"/>
          <w:b w:val="false"/>
          <w:bCs w:val="false"/>
        </w:rPr>
      </w:pPr>
      <w:r>
        <w:rPr>
          <w:rFonts w:eastAsia="Times New Roman" w:cs="Times New Roman"/>
          <w:b w:val="false"/>
          <w:bCs w:val="false"/>
          <w:color w:val="00000A"/>
          <w:kern w:val="0"/>
          <w:sz w:val="27"/>
          <w:szCs w:val="27"/>
          <w:lang w:val="ru-RU" w:eastAsia="ru-RU" w:bidi="ar-SA"/>
        </w:rPr>
        <w:t>от 29.06.2020 N 400</w:t>
      </w:r>
    </w:p>
    <w:p>
      <w:pPr>
        <w:pStyle w:val="Normal"/>
        <w:jc w:val="both"/>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center"/>
        <w:rPr/>
      </w:pPr>
      <w:r>
        <w:rPr>
          <w:rFonts w:eastAsia="Times New Roman" w:cs="Times New Roman"/>
          <w:b/>
          <w:bCs/>
          <w:color w:val="00000A"/>
          <w:kern w:val="0"/>
          <w:sz w:val="27"/>
          <w:szCs w:val="27"/>
          <w:lang w:val="ru-RU" w:eastAsia="ru-RU" w:bidi="ar-SA"/>
        </w:rPr>
        <w:t>Административный регламент</w:t>
      </w:r>
    </w:p>
    <w:p>
      <w:pPr>
        <w:pStyle w:val="Normal"/>
        <w:jc w:val="center"/>
        <w:rPr/>
      </w:pPr>
      <w:r>
        <w:rPr>
          <w:rFonts w:eastAsia="Times New Roman" w:cs="Times New Roman"/>
          <w:b/>
          <w:bCs/>
          <w:color w:val="00000A"/>
          <w:kern w:val="0"/>
          <w:sz w:val="27"/>
          <w:szCs w:val="27"/>
          <w:lang w:val="ru-RU" w:eastAsia="ru-RU" w:bidi="ar-SA"/>
        </w:rPr>
        <w:t>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pPr>
        <w:pStyle w:val="Normal"/>
        <w:jc w:val="both"/>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pPr>
      <w:r>
        <w:rPr>
          <w:rFonts w:eastAsia="Times New Roman" w:cs="Times New Roman"/>
          <w:b/>
          <w:bCs/>
          <w:color w:val="00000A"/>
          <w:kern w:val="0"/>
          <w:sz w:val="27"/>
          <w:szCs w:val="27"/>
          <w:lang w:val="ru-RU" w:eastAsia="ru-RU" w:bidi="ar-SA"/>
        </w:rPr>
        <w:t xml:space="preserve"> </w:t>
      </w:r>
    </w:p>
    <w:p>
      <w:pPr>
        <w:pStyle w:val="Normal"/>
        <w:jc w:val="center"/>
        <w:rPr>
          <w:b/>
          <w:b/>
          <w:bCs/>
        </w:rPr>
      </w:pPr>
      <w:r>
        <w:rPr>
          <w:rFonts w:eastAsia="Times New Roman" w:cs="Times New Roman"/>
          <w:b/>
          <w:bCs/>
          <w:color w:val="00000A"/>
          <w:kern w:val="0"/>
          <w:sz w:val="27"/>
          <w:szCs w:val="27"/>
          <w:lang w:val="ru-RU" w:eastAsia="ru-RU" w:bidi="ar-SA"/>
        </w:rPr>
        <w:t>I. Общие положения</w:t>
      </w:r>
    </w:p>
    <w:p>
      <w:pPr>
        <w:pStyle w:val="Normal"/>
        <w:jc w:val="center"/>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b/>
          <w:bCs/>
        </w:rPr>
      </w:pPr>
      <w:r>
        <w:rPr>
          <w:rFonts w:eastAsia="Times New Roman" w:cs="Times New Roman"/>
          <w:b/>
          <w:bCs/>
          <w:color w:val="00000A"/>
          <w:kern w:val="0"/>
          <w:sz w:val="27"/>
          <w:szCs w:val="27"/>
          <w:lang w:val="ru-RU" w:eastAsia="ru-RU" w:bidi="ar-SA"/>
        </w:rPr>
        <w:t>Предмет регулирования Регламента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Регламент описывает предоставление государственной услуги уполномоченными органами в отношении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решений о предоставлении водных объектов в пользование для: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сброса сточных вод;</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строительства и реконструкции гидротехнических сооружений;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разведки и добычи полезных ископаемых;</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Водного кодекса Российской Федерации (Собрание законодательства Российской Федерации, 2006, N 23, ст. 2381; 2020, N 17, ст. 2725);</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 подъема затонувших судов;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 сплава древесины;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 забора (изъятия) водных ресурсов из водных объектов для гидромелиорации земель;</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 забора (изъятия) водных ресурсов из водных объектов и сброса сточных вод для осуществления аквакультуры (рыбоводства).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b/>
          <w:bCs/>
        </w:rPr>
      </w:pPr>
      <w:r>
        <w:rPr>
          <w:rFonts w:eastAsia="Times New Roman" w:cs="Times New Roman"/>
          <w:b/>
          <w:bCs/>
          <w:color w:val="00000A"/>
          <w:kern w:val="0"/>
          <w:sz w:val="27"/>
          <w:szCs w:val="27"/>
          <w:lang w:val="ru-RU" w:eastAsia="ru-RU" w:bidi="ar-SA"/>
        </w:rPr>
        <w:t>Круг заявителей</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Водные объекты предоставляются на основании решений о предоставлении водного объекта в пользование физическому лицу, юридическому лицу или индивидуальному предпринимателю (далее - решение, заявитель соответственно).</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b/>
          <w:bCs/>
        </w:rPr>
      </w:pPr>
      <w:r>
        <w:rPr>
          <w:rFonts w:eastAsia="Times New Roman" w:cs="Times New Roman"/>
          <w:b/>
          <w:bCs/>
          <w:color w:val="00000A"/>
          <w:kern w:val="0"/>
          <w:sz w:val="27"/>
          <w:szCs w:val="27"/>
          <w:lang w:val="ru-RU" w:eastAsia="ru-RU" w:bidi="ar-SA"/>
        </w:rPr>
        <w:t>Требования к порядку информирования о предоставлении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(www.gosuslugi.ru) (далее - единый портал), а также на информационных стендах уполномоченных органов.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На официальных сайтах, информационных стендах и на едином портале размещается следующая информация: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текст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перечень нормативных правовых актов Российской Федерации, регламентирующих предоставление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круг заявителей;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срок предоставления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 исчерпывающий перечень оснований для приостановления или отказа в предоставлении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 формы заявлений (уведомлений, сообщений), используемые при предоставлении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 Информирование о предоставлении государственной услуги осуществляется: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по письменным обращениям;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по телефону;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по электронной почте;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посредством размещения информации на едином портале.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ab/>
        <w:t>Информация предоставляется бесплатно.</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ab/>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 Ответы на письменные обращения должны содержать ответы на поставленные вопросы, фамилию, инициалы и номер телефона исполнителя.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 Ответ на письменное обращение подписывается руководителем (заместителем руководителя)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закона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 При представлении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информацию о входящих номерах, под которыми зарегистрированы в системе делопроизводства материалы заявителя;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перечень документов, представление которых необходимо для принятия решения о предоставлении водного объекта в 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 Иные вопросы рассматриваются только на основании соответствующего письменного обращения.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II. Стандарт предоставления государственной услуги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Наименование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Наименование органа, предоставляющего государственную услугу</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16. Государственная услуга предоставляется органами государственной власти субъектов Российской Федерации в сфере переданного полномочия Российской Федерации по предоставлению водных объектов в 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(Собрание законодательства Российской Федерации, 2011, N 20, ст. 2829; 2020, N 39, ст. 6038).</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Описание результата предоставления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18. Результатом предоставления государственной услуги являются: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принятие решения о предоставлении заявителю водного объекта в 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мотивированный отказ в предоставлении водного объекта в пользование.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19.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30 календарных дней с момента регистрации заявления о предоставлении водного объекта в пользование на основании решения и прилагаемых к нему документов в уполномоченном органе.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Нормативные правовые акты, регулирующие предоставление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20.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21. Для получения в пользование водного объекта на основании решения заявитель на основании сведений о водном объекте, содержащихся в государственном водном реестре, вправе обратиться с заявлением о предоставлении водного объекта в пользование на основании решения (далее - заявление) и прилагаемыми к нему документами в уполномоченный орган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описью вложения.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22. Перечень документов и материалов, прилагаемых к заявлению: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копия документа, удостоверяющего личность, - для физического лица;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согласие на обработку персональных данных - для физического лица;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документ, подтверждающий полномочия лица на осуществление действий от имени заявителя, - при необходимости;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копия правоустанавливающего документа на земельный участок, право на который не зарегистрировано в Едином государственном реестре недвижимости (в случае использования водного объекта для строительства причалов);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сведения о наличии контрольно-измерительной аппаратуры для контроля качества воды в водном объекте;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23. Дополнительно к заявлению о предоставлении водного объекта в пользование для сброса сточных вод прилагаются: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расчет и обоснование заявленного объема сброса сточных вод и показателей их качества по каждому выпуску;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поквартальный график сброса сточных вод;</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сведения о наличии контрольно-измерительной аппаратуры для учета объемов и контроля (наблюдения) качества сбрасываемых сточных вод;</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графические материалы с обозначением места предполагаемого сброса сточных вод по каждому выпуску.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24. Дополнительно к заявлению о предоставлении водного объекта в пользование для строительства и реконструкции гидротехнических сооружений;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прилагаются: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25. Дополнительно к заявлению о предоставлении водного объекта в пользование для разведки и добычи полезных ископаемых прилагается: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лицензия на пользование недрами.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26. Дополнительно к заявлению о предоставлении водного объекта в пользование для забора (изъятия) водных ресурсов из водных объектов для гидромелиорации земель прилагаются: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расчет и обоснование заявленного объема забора (изъятия) водных ресурсов из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сведения о наличии контрольно-измерительной аппаратуры для учета объема водных ресурсов, забираемых (изымаемых) из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27. Дополнительно к заявлению о предоставлении водного объекта в пользование для забора (изъятия) водных ресурсов из водных объектов и их сброса для осуществлении аквакультуры (рыбоводства) прилагаются: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расчет и обоснование заявленного объема сброса сточных вод и показателей их качества;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поквартальный график сброса сточных вод;</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сведения о наличии контрольно-измерительной аппаратуры для учета объемов и контроля (наблюдения) качества сбрасываемых сточных вод;</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расчет и обоснование заявленного объема забора (изъятия) водных ресурсов из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сведения о наличии контрольно-измерительной аппаратуры для учета объема водных ресурсов, забираемых (изымаемых) из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28. Дополнительно к заявлению о предоставлении водного объекта в пользование для осуществления водопользования в охранных зонах гидроэнергетических объектов к заявлению о предоставлении в пользование водного объекта для целей, предусмотренных подпунктами 2 - 5, 7 пункта 2 настоящего Регламента, а также для сплава древесины, за исключением случаев пропуска через судоходные гидротехнические сооружения прилагается: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29. Копии документов, прилагаемых к заявлению, представляются с предъявлением оригинала, если копии не удостоверены в нотариальном порядке.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30.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законом от 6 апреля 2011 г. N 63-ФЗ "Об электронной подписи" (Собрание законодательства Российской Федерации, 2011, N 15, ст. 2036; 2020, N 24, ст. 3755) (далее - Федеральный закон N 63-ФЗ).</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31. Форма заявления приведена в приложении 1 к настоящему Регламенту. Форма заявления в бумажном виде должна предоставляться в помещении уполномоченного органа, а в электронном - может быть получена на официальном сайте уполномоченного органа или в многофункциональном центре, а также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33. Для рассмотрения вопроса о предоставлении водного объекта в пользование уполномоченный орган в течение 2 рабочих дней со дня представления заявителем заявления и прилагаемых к нему документов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Правилами подготовки и принятия решения о предоставлении водного объекта в пользование, утвержденными постановлением Правительства Российской Федерации от 30 декабря 2006 г. N 844 (Собрание законодательства Российской Федерации, 2007, N 1, ст. 295; 2020, N 3, ст. 259) (далее - Правила):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 в Федеральной налоговой службе (ее территориальных органах):</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сведения из Единого государственного реестра юридических лиц - для юридических лиц;</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сведения из Единого государственного реестра индивидуальных предпринимателей - для индивидуальных предпринимателей;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б) в органах государственной власти и организациях, уполномоченных на проведение государственной экспертизы, - сведения о наличии положительного заключения государственной экспертизы и об акте его утверждения (в случаях, предусмотренных законодательством Российской Федерации).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34. Заявитель вправе по собственной инициативе представить документы, подтверждающие сведения, предусмотренные пунктом 33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35. Запрещается требовать от заявителя: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(далее - Федеральный закон N 210-ФЗ).</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Исчерпывающий перечень оснований для отказа в приеме документов, необходимых для предоставления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36. Отказ в рассмотрении вопроса о предоставлении в пользование водного объекта на основании решения направляется заявителю в случае, если необходимые документы представлены не в полном объеме, в нечитаемом виде или с недостоверными сведениями.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Исчерпывающий перечень оснований для приостановления или отказа в предоставлении государственной услуги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37. Оснований для приостановления предоставления государственной услуги законодательством Российской Федерации не предусмотрено.</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38. Основаниями для отказа в предоставлении государственной услуги являются: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 документы, указанные в пунктах 22 - 28 Регламента, представлены с нарушением требований, установленных Правилами и настоящим Регламентом;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б) получен отказ федеральных органов исполнительной власти (их территориальных органов), указанных в пункте 20 Правил, в согласовании условий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г) использование водного объекта в заявленных целях запрещено или ограничено в соответствии с законодательством Российской Федерации;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д)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39.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Порядок, размер и основания взимания государственной пошлины или иной платы, взимаемой за предоставление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40. Государственная услуга предоставляется уполномоченными органами без взимания государственной пошлины или иной платы.</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41. Необходимые и обязательные услуги для предоставления государственной услуги законодательством Российской Федерации не предусмотрены.</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42.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 на каждого заявителя.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43.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44. Регистрация заявлений осуществляется должностным лицом уполномоченного органа, ответственного за прием и регистрацию заявления при предоставлении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45. Прием заявлений и прилагаемых к нему документов осуществляется в часы приема заявителей по рабочим дням в помещении уполномоченного органа.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46. Помещения для работы с заявителями предпочтительно размещать на нижних этажах зданий.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47. Фасад здания должен быть оборудован осветительными приборами, позволяющими посетителям ознакомиться с информационными табличками.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48.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наименование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режим работы;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справочные телефоны;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адрес электронной почты;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адрес официального сайта.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49.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50.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51.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52.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53.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сопровождение инвалидов, имеющих стойкие расстройства функции зрения и самостоятельного передвижения;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допуск сурдопереводчика и тифлосурдопереводчика;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 допуск собаки-проводника на объекты (здания, помещения), где предоставляется государственная услуга;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 оказание помощи в преодолении барьеров, мешающих получению государственной услуги наравне с другими лицами.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54.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либо невозможность получения государственной услуги в любом территориальном подразделении органа, предоставляющего государственную услугу, по выбору заявителя (экстерриториальный принцип),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55. Ограничений по доступности государственной услуги не имеется.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56.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57. При предоставлении государственной услуги в электронной форме посредством единого портала заявителю обеспечивается возможность:</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получения информации о порядке и сроках государственной услуги;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досудебного (внесудебного) обжалования решений и действий (бездействия) уполномоченного органа либо должностного лица.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58. Оценка доступности и качества государственной услуги должна осуществляться по следующим показателям: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своевременность предоставления государственной услуги в соответствии со стандартом ее предоставления, установленным Регламентом.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59. Предоставление государственной услуги по экстерриториальному принципу не осуществляется.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60.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61.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уполномоченными органами.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62.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выдается заявителю в многофункциональном центре.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63.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64.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65.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2018, N 46, ст. 7050).</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66.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информационно-телекоммуникационной сети "Интернет" (при наличии), в федеральном реестре, на едином портале и в многофункциональном центре.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Исчерпывающий перечень административных процедур (действий)</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67. В процессе предоставления государственной услуги выделяются следующие административные процедуры:</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прием и регистрация заявления и прилагаемых к нему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выполнение расчетов параметров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 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pPr>
        <w:pStyle w:val="Normal"/>
        <w:jc w:val="both"/>
        <w:rPr/>
      </w:pPr>
      <w:r>
        <w:rPr>
          <w:rFonts w:eastAsia="Times New Roman" w:cs="Times New Roman"/>
          <w:b w:val="false"/>
          <w:bCs w:val="false"/>
          <w:color w:val="00000A"/>
          <w:kern w:val="0"/>
          <w:sz w:val="27"/>
          <w:szCs w:val="27"/>
          <w:lang w:val="ru-RU" w:eastAsia="ru-RU" w:bidi="ar-SA"/>
        </w:rPr>
        <w:t>7) 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 направление решения на государственную регистрацию в государственном водном реестре;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 направление заявителю зарегистрированного в государственном водном реестре решения либо мотивированного отказа в его государственной регистрации;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 принятие решения о досрочном прекращении действия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 направление на государственную регистрацию в государственном водном реестре решения о прекращении действия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 направление заявителю зарегистрированного в государственном водном реестре решения о прекращении действия решения либо отказа в его государственной регистрации;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 исправление допущенных опечаток и ошибок в выданных в результате предоставления государственной услуги документах.</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Прием и регистрация заявления и прилагаемых к нему документо</w:t>
      </w:r>
      <w:r>
        <w:rPr>
          <w:rFonts w:eastAsia="Times New Roman" w:cs="Times New Roman"/>
          <w:b w:val="false"/>
          <w:bCs w:val="false"/>
          <w:color w:val="00000A"/>
          <w:kern w:val="0"/>
          <w:sz w:val="27"/>
          <w:szCs w:val="27"/>
          <w:lang w:val="ru-RU" w:eastAsia="ru-RU" w:bidi="ar-SA"/>
        </w:rPr>
        <w:t>в</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68. Основанием для начала административной процедуры является поступление заявления и прилагаемых к нему документов в уполномоченный орган по месту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69.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решения, рекомендуемый образец которой приведен в приложении 2 к настоящему Регламенту, путем проверки наличия заверенных копий представленных документов и соответствия описи.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70. В случае получения полного комплекта документов, необходимых для предоставления водного объекта на основании решения, должностное лицо, ответственное за прием и регистрацию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Регистрационный штамп содержит наименование уполномоченного органа (при наличии), дату и входящий номер.</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Подготавливает и подписывает расписку о получении документов с указанием фактически принятых документов, рекомендуемый образец которой приведен в приложении 3 к настоящему Регламенту.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Снимает копию с расписки.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Передает заявителю оригинал расписки о получении документов с указанием фактически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законом N 63-ФЗ, высылается в течение рабочего дня, следующего за днем поступления документов,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71.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 Подготавливает и подписывает отказ в рассмотрении вопроса о предоставлении водного объекта на основании решения, рекомендуемый образец которого приведен в приложении 4 к настоящему Регламенту.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б) Передает (направляет) заявителю отказ в рассмотрении вопроса о предоставлении водного объекта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В случае если заявление и прилагаемые к нему документы представляются непосредственно заявителем, отказ в рассмотрении вопроса о предоставлении водного объекта на основании решения выдается заявителю в течение часа после окончания проверки полноты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72. Срок административной процедуры составляет не более одного часа на каждого заявителя.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73. Основанием для начала административной процедуры является отсутствие в представленном заявителем комплекте документов, указанных в пункте 33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74.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75. Срок административной процедуры составляет не более 7 рабочих дней с момента направления запроса, указанного в пункте 74 настоящего Регламента.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76.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77. Должностное лицо, ответственное за рассмотрение принятых документов в уполномоченном органе рассматривает представленные заявителем документы на предмет их соответствия требованиям, установленным законодательством Российской Федерации путем:</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оценки полноты и достоверности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проверки 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78. В случае если представленные документы не соответствуют требованиям, установленным законодательством Российской Федерации, должностное лицо, ответственное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 Подготавливает и подписывает отказ в рассмотрении вопроса о предоставлении водного объекта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б) Передает (направляет) заявителю отказ в рассмотрении вопроса о предоставлении водного объекта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79.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80. Срок административной процедуры составляет не более 3 рабочих дней с момента получения документов от должностного лица, ответственного за прием и регистрацию документов в уполномоченном органе.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Выполнение расчетов параметров водопользования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81. Основанием для начала административной процедуры является установление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82. Параметры водопользования рассчитываются должностным лицом, ответственным за рассмотрение принятых документов в уполномоченном органе, в том числе с привлечением независимых экспертов, 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порядке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субъекта Российской Федерации.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83. Независимыми экспертами признаются лица, заключившие гражданско-правовой договор,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предметом которого является выполнение работы по определению параметров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84. Срок административной процедуры составляет не более 3 рабочих дней с момента установления должностным лицом, ответственным за рассмотрение принятых документов в уполномоченном органе, соответствия представленных заявителем документов требованиям, установленным законодательством Российской Федерации.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Определение условий использования водного объекта и обеспечение согласования условий водопользования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85. Основанием для начала административной процедуры являются рассчитанные в соответствии с пунктом 82 настоящего Регламента параметры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86. Условия использования водного объекта определяются должностным лицом, ответственным за рассмотрение принятых документов в уполномоченном органе, с учетом специфики предполагаемого использования водного объекта и намечаемых водоохранных и водохозяйственных мероприятий по согласованию с заинтересованными исполнительными органами государственной власти, перечень которых определяется в зависимости от цели намечаемого водопользования и уже существующего использования водного объекта другими водопользователями.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87. Должностное лицо, ответственное за рассмотрение принятых документов в уполномоченном органе, при предоставлении водного объекта в пользование на основании решения в срок не более 8 календарных дней с даты получения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Разрабатывает проект условий использования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предоставлении водного объекта в пользование на основании решения в отношении нескольких водовыпусков, водозаборов, объектов водопользования - условий использования водного объекта по каждому из них.</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Согласование условий водопользования осуществляется с федеральными органами исполнительной власти (их территориальными органами) по вопросам, отнесенным к их компетенции, указанными в пункте 20 Правил.</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88. 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15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89. В случае если заинтересованные исполнительные органы государственной власти в течение 15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90. Окончательные условия использования водного объекта формирует должностное лицо, ответственное за рассмотрение принятых документов в уполномоченном органе,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91. Срок административной процедуры составляет не более 23 рабочих дней с момента расчета параметров водопользования.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92. Основанием для начала административного действия является поступление заявления и прилагаемых к нему документов в уполномоченный орган по месту водопользования.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93. Должностное лицо, ответственное за рассмотрение принятых документов в уполномоченном органе 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 в соответствии с Правилами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(Собрание законодательства Российской Федерации, 2020, N 3, ст. 259).</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94. В случае если информации о заявителе содержится в реестре недобросовестных водопользователей и участников аукциона на право заключения договора водопользования должностное лицо, ответственное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а) Подготавливает и подписывает отказ в рассмотрении вопроса о предоставлении водного объекта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б) Передает (направляет) заявителю отказ в рассмотрении вопроса о предоставлении водного объекта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95. Отказ в рассмотрении вопроса о предоставлении водного объекта на основании решения передается заявителю непосредственно или высылается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96. Срок административной процедуры составляет не более 1 рабочего дня с момента получения представленных заявителем документов.</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Принятие решения о предоставлении водного объекта на основании решения либо направление мотивированного отказа в предоставлении водного объекта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97. Основанием для начала административной процедуры является принятие уполномоченным органом решения о предоставлении водного объекта в пользование на основании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98. Должностное лицо, ответственное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Подготавливает проект решения в одном экземпляре путем заполнения типовой формы решения о предоставлении водного объекта в пользование, утвержденной приказом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1.</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Подписывает решение у руководителя (заместителя руководителя)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99. В случае принятия решения о невозможности предоставить водный объект в пользование на основании решения должностное лицо, ответственное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Подготавливает мотивированный отказ в предоставлении водного объекта в пользование, рекомендуемый образец которого приведен в приложении 5 к настоящему Регламенту.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Подписывает мотивированный отказ в предоставлении водного объекта в пользование у руководителя (заместителя руководителя)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Направляет заявителю мотивированный отказ в предоставлении водного объекта в 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100. Мотивированный отказ в предоставлении водного объекта в пользование с приложением предоставленных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дней с момента регистрации заявления и прилагаемых к нему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 в течение 30 дней с момента регистрации заявления и прилагаемых к нему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101. Срок административной процедуры составляет не более 30 дней с момента регистрации заявления и прилагаемых к нему документов в уполномоченном органе.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Направление решения на государственную регистрацию в государственном водном реестре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102. Основанием для начала административной процедуры является подписание решения руководителем (заместителем руководителя)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103. Должностное лицо, ответственное за рассмотрение принятых документов в уполномоченном органе, в течение 5 рабочих дней с даты принятия решения о предоставлении водного объекта в пользование на основании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в одном экземпляре и его копию.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104. Государственная регистрация решения в государственном водном реестре осуществляется в соответствии с Правилами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2.</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105. Орган регистрации в течение 10 рабочих дней с даты представления документов осуществляет его государственную регистрацию в государственном водном реестре.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106. Решение вступает в силу с даты его государственной регистрации в государственном водном реестре.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107. Срок административной процедуры составляет не более 15 рабочих дней с момента принятия уполномоченным органом решения о предоставлении водного объекта в пользование на основании решения.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Направление заявителю зарегистрированного в государственном водном реестре решения либо мотивированного отказа в его государственной регистрации в государственном водном реестре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108. Основанием для начала административной процедуры является получение зарегистрированного в государственном водном реестре экземпляра решения либо мотивированного отказа в государственной регистрации в государственном водном реестре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109. Должностное лицо, ответственное за рассмотрение принятых документов в уполномоченном органе, в течение 2 рабочих дней с момента получения зарегистрированного экземпляра решения передает его заявителю с приложением всех документов, предъявленных при подготовке и принятии решения, непосредственно или высылает по указанному заявителем почтовому адресу с уведомлением о вручении.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110. При поступлении в уполномоченный орган документов, направленных с использованием единого портала, решение, подписанное электронной подписью уполномоченного лица в соответствии с Федеральным законом N 63-ФЗ, высылается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111. В случае отказа в государственной регистрации в государственном водном реестре решения должностное лицо, ответственное за рассмотрение принятых документов в уполномоченном органе, направляет заявителю мотивированный отказ в государственной регистрации в государственном водном реестре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112. Основаниями для принятия решения об отказе в государственной регистрации в государственном водном реестре решения являются: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Представление документов не в полном объеме и комплектности.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Установление несоответствия представленных на государственную регистрацию в государственном водном реестре документов требованиям законодательства Российской Федерации, указанным в пункте 5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утвержденных приказом МПР России от 22 августа 2007 г. N 216 3.</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113. Отказ в государственной регистрации в государственном водном реестре решения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такого отказа.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114. При поступлении в уполномоченный орган документов, направленных с использованием единого портала, указанный отказ, подписанный электронной подписью уполномоченного лица в соответствии с Федеральным законом N 63-ФЗ, высылается заявителю с использованием единого портала.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115. Срок административной процедуры составляет не более 2 рабочих дней с момента получения документа, указанного в пункте 108 настоящего Регламента.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Принятие решения о досрочном прекращении действия решения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116. Основанием для начала административной процедуры является поступление заявления об отказе от дальнейшего использования водного объекта, предоставленного в пользование, в уполномоченный орган от водопользователя, которому предоставлен водный объект на основании решения. Форма заявления приведена в приложении 6 к настоящему Регламенту.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117. В заявлении об отказе от дальнейшего использования водного объекта, предоставленного в пользование, указываются: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 сведения о водопользователе;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 данные о выданном решении, в том числе регистрационный номер решения в государственном водном реестре.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К указанному заявлению водопользователь прикладывает оригинал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118. Должностное лицо, ответственное за прием и регистрацию документов в уполномоченном органе проверяет наличие приложенного к заявлению оригинала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119. В случае получения полного комплекта документов, необходимых для прекращения предоставленного права пользования водным объектом в связи с отказом водопользователя от дальнейшего использования водного объекта, должностным лицом, ответственным за прием и регистрацию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Принимает заявление об отказе от дальнейшего использования водного объекта, предоставленного в пользование, и прилагаемые к нему документы путем проставления на указанном заявлении регистрационного штампа в правой нижней части лицевой стороны первой страницы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Регистрационный штамп содержит наименование уполномоченного органа (при наличии), дату и входящий номер.</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Подготавливает и подписывает расписку о получении документов с указанием фактически принятых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Снимает копию с расписки.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Передает заявителю оригинал расписки о получении документов с указанием фактически представленных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В случае если заявление об отказе от дальнейшего использования водного объекта, предоставленного в пользование, и прилагаемые к нему документы представляются заявителем непосредственно, указанная расписка выдается заявителю в течение 15 минут после окончания приема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При поступлении в уполномоченный орган документов, направленных с использованием единого портала, расписка, подписанная электронной подписью уполномоченного лица в соответствии с Федеральным законом N 63-ФЗ, направляется заявителю с использованием единого портала в течение рабочего дня, следующего за днем поступления документов.</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120.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должностное лицо, ответственное за рассмотрение принятых документов в уполномоченном органе, в течение 10 рабочих дней со дня представления документов, указанных в пункте 117 настоящего Регламента, проверяет достоверность сведений о водопользователе и данных о выданном решении и подготавливает решение о прекращении действия решения по Типовой форме решения о прекращении действия решения о предоставлении водного объекта в пользование, утвержденной приказом Министерства природных ресурсов и экологии Российской Федерации от 30 ноября 2012 г. N 410 4.</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121. Должностное лицо, ответственное за рассмотрение принятых документов в уполномоченном органе, оформляет и подписывает у руководителя (заместителя руководителя) уполномоченного органа решение о прекращении действия решения в течение 12 рабочих дней с даты получения документов, указанных в пункте 117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122. Срок административной процедуры составляет не более 23 рабочих дней с момента поступления в уполномоченный орган заявления об отказе от дальнейшего использования водного объекта, предоставленного в пользование.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Направление на государственную регистрацию в государственном водном реестре решения о прекращении действия решения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123. Основанием для начала административной процедуры является подписание руководителем (заместителем руководителя) уполномоченного органа решения о прекращении действия решения.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124. Должностное лицо, ответственное за рассмотрение принятых документов в уполномоченном органе в течение 5 рабочих дней с момента подписания решения о прекращении действия решения направляет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 с сопроводительным письмом оригинал решения о прекращении действия решения в одном экземпляре и его копию.</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125. Государственная регистрация в государственном водном реестре решения о прекращении действия решения осуществляется в соответствии с пунктами 104 - 106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126. Срок административной процедуры составляет 1 рабочий день с момента подписания руководителем (заместителем руководителя) уполномоченного органа решения о прекращении действия решения.</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127. Основанием для начала административной процедуры является получение зарегистрированного в государственном водном реестре экземпляра решения о прекращении действия решения либо мотивированного отказа в его государственной регистрации в государственном водном реестре.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128. Направление заявителю зарегистрированного в государственном водном реестре решения о прекращении действия решения либо мотивированного отказа в его государственной регистрации осуществляется в соответствии с пунктами 111-114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129. Срок административной процедуры составляет не более 2 рабочих дней с момента получения документа, указанного в пункте 127 настоящего Регламента.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Исправление допущенных опечаток и ошибок в выданных в результате предоставления государственной услуги документах</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130. Основанием для начала административной процедуры является поступление от лица, которому было выдано решение заявления о выдаче ему нового решения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 Форма заявления приведена в приложении 7 к настоящему Регламенту.</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131. К заявлению о выдаче нового решения прилагаются: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оригинал решения о предоставлении водного объекта в пользование;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копия документа, удостоверяющего личность, - для физического лица;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согласие на обработку персональных данных - для физического лица;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документ, подтверждающий полномочия лица на осуществление действий от имени заявителя, - при необходимости.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132. Прием и регистрация заявления о выдаче нового решения и прилагаемых к нему документов осуществляется в соответствии с пунктами 69 - 71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133. Для рассмотрения вопроса о выдаче нового решения должностное лицо, ответственное за рассмотрение принятых документов в уполномоченном органе, в течение 2 рабочих дней со дня представления документов, указанных в пункте 131 настоящего Регламента,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сведения из Единого государственного реестра юридических лиц - для юридических лиц;</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сведения из Единого государственного реестра индивидуальных предпринимателей - для индивидуальных предпринимателей.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134. Федеральная налоговая служба (ее территориальный орган) в течение 5 рабочих дней со дня получения запроса, указанного в пункте 133 настоящего Регламента, представляет запрашиваемые сведения в форме, в которой поступил запрос.</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135. Заявитель вправе по собственной инициативе представить документы, подтверждающие сведения, предусмотренные пунктом 133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136. Должностное лицо, ответственное за рассмотрение принятых документов в уполномоченном органе, в течение 8 рабочих дней с момента поступления документов в уполномоченный орган оформляет и подписывает у руководителя (заместителя руководителя) уполномоченного органа новое решение.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137. Направление нового решения на государственную регистрацию в государственном водном реестре осуществляется в соответствии с пунктом 103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138. Государственная регистрация в государственном водном реестре нового решения осуществляется в соответствии с пунктами 111 - 114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139. Направление заявителю зарегистрированного в государственном водном реестре нового решения либо мотивированного отказа в его государственной регистрации осуществляется в соответствии с пунктами 109 - 114 настоящего Регламента.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140. Срок административной процедуры составляет не более 22 рабочих дней с момента поступления в уполномоченный орган документов, указанных в пункте 131 настоящего Регламента.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IV. Формы контроля за исполнением государственной услуги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исполнению государственной услуги, а также принятием ими решений</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141.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142.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в пользование на основании решений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143.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Порядком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22 октября 2018 г. N 530 5.</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144. Контроль за полнотой и качеством предоставления государственной услуги осуществляется в формах:</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проведения плановых и внеплановых проверок;</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рассмотрения жалоб на действия (бездействие) должностных лиц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145. Порядок и периодичность осуществления плановых проверок устанавливается ежегодным планом проведения проверок Федеральной службой по надзору в сфере природопользования (ее территориальными органами).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146. Внеплановые проверки проводятся на основании решения руководителя Федеральной службы по надзору в сфере природопользования (ее территориального органа),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147.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148.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органа, предоставляющего государственную услугу.</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bCs/>
          <w:color w:val="00000A"/>
          <w:kern w:val="0"/>
          <w:sz w:val="27"/>
          <w:szCs w:val="27"/>
          <w:lang w:val="ru-RU" w:eastAsia="ru-RU" w:bidi="ar-SA"/>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149.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органа, ответственного за предоставление государственной услуги.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150.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органы, предоставляющие государственную услугу,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V. Досудебный (внесудебный) порядок обжалования решений и действий (бездействия) органов, предоставляющих государственные услуги, а также их должностных лиц</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Normal"/>
        <w:jc w:val="center"/>
        <w:rPr>
          <w:rFonts w:ascii="Times New Roman" w:hAnsi="Times New Roman" w:eastAsia="Times New Roman" w:cs="Times New Roman"/>
          <w:b/>
          <w:b/>
          <w:bCs/>
          <w:color w:val="00000A"/>
          <w:kern w:val="0"/>
          <w:sz w:val="27"/>
          <w:szCs w:val="27"/>
          <w:lang w:val="ru-RU" w:eastAsia="ru-RU" w:bidi="ar-SA"/>
        </w:rPr>
      </w:pPr>
      <w:r>
        <w:rPr>
          <w:rFonts w:eastAsia="Times New Roman" w:cs="Times New Roman"/>
          <w:b/>
          <w:bCs/>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151.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главой 2.1 Федерального закона N 210-ФЗ.</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152.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153. Жалоба подается в уполномоченный орган или в высший исполнительный орган государственной власти субъекта Российской Федерации.</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Способы информирования заявителей о порядке подачи и рассмотрения жалобы, в том числе с использованием Единого портала государственных услуг</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154. Информацию о порядке подачи и рассмотрения жалобы можно получить:</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на официальном сайте уполномоченного органа;</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на едином портале;</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при личном обращении в уполномоченный орган.</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center"/>
        <w:rPr>
          <w:b w:val="false"/>
          <w:b w:val="false"/>
          <w:bCs w:val="false"/>
        </w:rPr>
      </w:pPr>
      <w:r>
        <w:rPr>
          <w:rFonts w:eastAsia="Times New Roman" w:cs="Times New Roman"/>
          <w:b/>
          <w:bCs/>
          <w:color w:val="00000A"/>
          <w:kern w:val="0"/>
          <w:sz w:val="27"/>
          <w:szCs w:val="27"/>
          <w:lang w:val="ru-RU" w:eastAsia="ru-RU" w:bidi="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155.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Федеральным законом N 210-ФЗ;</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постановлением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Normal"/>
        <w:jc w:val="both"/>
        <w:rPr>
          <w:rFonts w:ascii="Times New Roman" w:hAnsi="Times New Roman" w:eastAsia="Times New Roman" w:cs="Times New Roman"/>
          <w:color w:val="00000A"/>
          <w:kern w:val="0"/>
          <w:sz w:val="27"/>
          <w:szCs w:val="27"/>
          <w:lang w:val="ru-RU" w:eastAsia="ru-RU" w:bidi="ar-SA"/>
        </w:rPr>
      </w:pPr>
      <w:r>
        <w:rPr>
          <w:rFonts w:eastAsia="Times New Roman" w:cs="Times New Roman"/>
          <w:color w:val="00000A"/>
          <w:kern w:val="0"/>
          <w:sz w:val="27"/>
          <w:szCs w:val="27"/>
          <w:lang w:val="ru-RU" w:eastAsia="ru-RU" w:bidi="ar-SA"/>
        </w:rPr>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1 Приказ Минприроды России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 (зарегистрирован Минюстом России 6 сентября 2019 г., регистрационный N 55850).</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2 Приказ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3 Приказ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4 Приказ Минприроды России "Об утверждении Типовой формы решения о прекращении действия решения о предоставлении водного объекта в пользование" (зарегистрирован Минюстом России 21 января 2013 г., регистрационный N 26603).</w:t>
      </w:r>
    </w:p>
    <w:p>
      <w:pPr>
        <w:pStyle w:val="Normal"/>
        <w:jc w:val="both"/>
        <w:rPr>
          <w:b w:val="false"/>
          <w:b w:val="false"/>
          <w:bCs w:val="false"/>
        </w:rPr>
      </w:pPr>
      <w:r>
        <w:rPr>
          <w:rFonts w:eastAsia="Times New Roman" w:cs="Times New Roman"/>
          <w:b w:val="false"/>
          <w:bCs w:val="false"/>
          <w:color w:val="00000A"/>
          <w:kern w:val="0"/>
          <w:sz w:val="27"/>
          <w:szCs w:val="27"/>
          <w:lang w:val="ru-RU" w:eastAsia="ru-RU" w:bidi="ar-SA"/>
        </w:rPr>
        <w:t>5 Приказ Минприроды России от 22 октября 2018 г. N 530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13 декабря 2018 г., регистрационный N 52998).</w:t>
      </w:r>
    </w:p>
    <w:p>
      <w:pPr>
        <w:pStyle w:val="Normal"/>
        <w:jc w:val="both"/>
        <w:rPr/>
      </w:pPr>
      <w:r>
        <w:rPr>
          <w:rFonts w:eastAsia="Times New Roman" w:cs="Times New Roman"/>
          <w:b w:val="false"/>
          <w:bCs w:val="false"/>
          <w:color w:val="00000A"/>
          <w:kern w:val="0"/>
          <w:sz w:val="27"/>
          <w:szCs w:val="27"/>
          <w:lang w:val="ru-RU" w:eastAsia="ru-RU" w:bidi="ar-SA"/>
        </w:rPr>
        <w:t>──────────────────────────────</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f01555"/>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Style14"/>
    <w:next w:val="Style15"/>
    <w:qFormat/>
    <w:pPr>
      <w:spacing w:before="240" w:after="120"/>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Style13">
    <w:name w:val="Интернет-ссылка"/>
    <w:rPr>
      <w:color w:val="000080"/>
      <w:u w:val="single"/>
      <w:lang w:val="zxx" w:eastAsia="zxx" w:bidi="zxx"/>
    </w:rPr>
  </w:style>
  <w:style w:type="paragraph" w:styleId="Style14">
    <w:name w:val="Заголовок"/>
    <w:basedOn w:val="Normal"/>
    <w:next w:val="Style15"/>
    <w:qFormat/>
    <w:pPr>
      <w:keepNext w:val="true"/>
      <w:spacing w:before="240" w:after="120"/>
    </w:pPr>
    <w:rPr>
      <w:rFonts w:ascii="Liberation Sans" w:hAnsi="Liberation Sans" w:eastAsia="WenQuanYi Zen Hei Sharp"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BalloonText">
    <w:name w:val="Balloon Text"/>
    <w:basedOn w:val="Normal"/>
    <w:semiHidden/>
    <w:qFormat/>
    <w:rsid w:val="005e6613"/>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3">
    <w:name w:val="Table Grid"/>
    <w:basedOn w:val="a1"/>
    <w:rsid w:val="003e307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LibreOffice/6.3.5.2$Linux_X86_64 LibreOffice_project/dd0751754f11728f69b42ee2af66670068624673</Application>
  <Pages>31</Pages>
  <Words>9211</Words>
  <Characters>68856</Characters>
  <CharactersWithSpaces>77696</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2021-02-25T13:34:00Z</dcterms:created>
  <dc:creator>shvab</dc:creator>
  <dc:description/>
  <dc:language>ru-RU</dc:language>
  <cp:lastModifiedBy/>
  <cp:lastPrinted>2021-03-11T10:17:51Z</cp:lastPrinted>
  <dcterms:modified xsi:type="dcterms:W3CDTF">2021-03-16T09:38:28Z</dcterms:modified>
  <cp:revision>21</cp:revision>
  <dc:subject/>
  <dc:title>Приложение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