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4CB8" w14:textId="77777777" w:rsidR="00461476" w:rsidRPr="004F045A" w:rsidRDefault="007C50F3" w:rsidP="004F045A">
      <w:pPr>
        <w:jc w:val="center"/>
        <w:rPr>
          <w:b/>
          <w:sz w:val="28"/>
          <w:szCs w:val="28"/>
        </w:rPr>
      </w:pPr>
      <w:r w:rsidRPr="004F045A">
        <w:rPr>
          <w:b/>
          <w:sz w:val="28"/>
          <w:szCs w:val="28"/>
        </w:rPr>
        <w:t xml:space="preserve">СВЕДЕНИЯ О </w:t>
      </w:r>
      <w:r w:rsidR="00246D53" w:rsidRPr="004F045A">
        <w:rPr>
          <w:b/>
          <w:sz w:val="28"/>
          <w:szCs w:val="28"/>
        </w:rPr>
        <w:t xml:space="preserve">ПРИМЕНЕНИИ КОНТРОЛЬНЫМ (НАДЗОРНЫМ) ОРГАНОМ МЕР СТИМУЛИРОВАНИЯ ДОБРОСОВЕСТНОСТИ КОНТРОЛИРУЕМЫХ ЛИЦ </w:t>
      </w:r>
    </w:p>
    <w:p w14:paraId="355018A5" w14:textId="77777777" w:rsidR="00461476" w:rsidRPr="004F045A" w:rsidRDefault="00461476" w:rsidP="004F045A">
      <w:pPr>
        <w:ind w:firstLine="709"/>
        <w:jc w:val="both"/>
        <w:rPr>
          <w:sz w:val="28"/>
          <w:szCs w:val="28"/>
        </w:rPr>
      </w:pPr>
    </w:p>
    <w:p w14:paraId="5CCE37B3" w14:textId="054C551D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В целях мотивации контролируемых лиц к соблюдению обязательных требований </w:t>
      </w:r>
      <w:r w:rsidR="00AA037D" w:rsidRPr="004F045A">
        <w:rPr>
          <w:sz w:val="28"/>
          <w:szCs w:val="28"/>
        </w:rPr>
        <w:t>комитета природных ресурсов Курской</w:t>
      </w:r>
      <w:r w:rsidRPr="004F045A">
        <w:rPr>
          <w:sz w:val="28"/>
          <w:szCs w:val="28"/>
        </w:rPr>
        <w:t xml:space="preserve"> области (далее – </w:t>
      </w:r>
      <w:r w:rsidR="00AA037D" w:rsidRPr="004F045A">
        <w:rPr>
          <w:sz w:val="28"/>
          <w:szCs w:val="28"/>
        </w:rPr>
        <w:t>комитет</w:t>
      </w:r>
      <w:r w:rsidRPr="004F045A">
        <w:rPr>
          <w:sz w:val="28"/>
          <w:szCs w:val="28"/>
        </w:rPr>
        <w:t>) проводит мероприятия, направленные на нематериальное поощрение добросовестных контролируемых лиц (далее –меры стимулирования).</w:t>
      </w:r>
    </w:p>
    <w:p w14:paraId="6E3BABFC" w14:textId="5C1AC148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Оценка добросовестности контролируемых лиц проводится в случае их обращения в </w:t>
      </w:r>
      <w:r w:rsidR="00AA037D" w:rsidRPr="004F045A">
        <w:rPr>
          <w:sz w:val="28"/>
          <w:szCs w:val="28"/>
        </w:rPr>
        <w:t>комитет</w:t>
      </w:r>
      <w:r w:rsidRPr="004F045A">
        <w:rPr>
          <w:sz w:val="28"/>
          <w:szCs w:val="28"/>
        </w:rPr>
        <w:t xml:space="preserve"> с учетом сведений (при наличии), установленных частью 7 статьи 23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241DA36" w14:textId="77777777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>Оценка добросовестности проводится в течение 30 дней со дня регистрации письменного обращения контролируемого лица.</w:t>
      </w:r>
    </w:p>
    <w:p w14:paraId="335D003E" w14:textId="77777777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>Критериями добросовестности контролируемого лица являются:</w:t>
      </w:r>
    </w:p>
    <w:p w14:paraId="11DF0DF7" w14:textId="77777777" w:rsidR="00246D53" w:rsidRPr="004F045A" w:rsidRDefault="003A3E8D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>1. В целях регионального государственного экологического контроля (надзора):</w:t>
      </w:r>
    </w:p>
    <w:p w14:paraId="35277321" w14:textId="586581BF" w:rsidR="003A3E8D" w:rsidRPr="004F045A" w:rsidRDefault="003A3E8D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1) отсутствие нарушений контролируемым лицом обязательных требований, выявленных по итогам проводимых </w:t>
      </w:r>
      <w:r w:rsidR="00AA037D" w:rsidRPr="004F045A">
        <w:rPr>
          <w:sz w:val="28"/>
          <w:szCs w:val="28"/>
        </w:rPr>
        <w:t>комитетом</w:t>
      </w:r>
      <w:r w:rsidRPr="004F045A">
        <w:rPr>
          <w:sz w:val="28"/>
          <w:szCs w:val="28"/>
        </w:rPr>
        <w:t xml:space="preserve"> контрольных (надзорных) мероприятий;</w:t>
      </w:r>
    </w:p>
    <w:p w14:paraId="45788DE2" w14:textId="131E322C" w:rsidR="003A3E8D" w:rsidRPr="004F045A" w:rsidRDefault="003A3E8D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2) отсутствие случаев назначения должностными лицами </w:t>
      </w:r>
      <w:r w:rsidR="00AA037D" w:rsidRPr="004F045A">
        <w:rPr>
          <w:sz w:val="28"/>
          <w:szCs w:val="28"/>
        </w:rPr>
        <w:t>комитета</w:t>
      </w:r>
      <w:r w:rsidRPr="004F045A">
        <w:rPr>
          <w:sz w:val="28"/>
          <w:szCs w:val="28"/>
        </w:rPr>
        <w:t xml:space="preserve"> или судом на основании протокола об административном правонарушении, составленного должностными лицами </w:t>
      </w:r>
      <w:r w:rsidR="00AA037D" w:rsidRPr="004F045A">
        <w:rPr>
          <w:sz w:val="28"/>
          <w:szCs w:val="28"/>
        </w:rPr>
        <w:t>комитета</w:t>
      </w:r>
      <w:r w:rsidRPr="004F045A">
        <w:rPr>
          <w:sz w:val="28"/>
          <w:szCs w:val="28"/>
        </w:rPr>
        <w:t xml:space="preserve">, контролируемому лицу и (или) его должностному лицу административного наказания за совершение административного правонарушения, предусмотренного статьями </w:t>
      </w:r>
      <w:hyperlink r:id="rId4" w:history="1">
        <w:r w:rsidRPr="004F045A">
          <w:rPr>
            <w:sz w:val="28"/>
            <w:szCs w:val="28"/>
          </w:rPr>
          <w:t>7.6</w:t>
        </w:r>
      </w:hyperlink>
      <w:r w:rsidRPr="004F045A">
        <w:rPr>
          <w:sz w:val="28"/>
          <w:szCs w:val="28"/>
        </w:rPr>
        <w:t xml:space="preserve">, </w:t>
      </w:r>
      <w:hyperlink r:id="rId5" w:history="1">
        <w:r w:rsidRPr="004F045A">
          <w:rPr>
            <w:sz w:val="28"/>
            <w:szCs w:val="28"/>
          </w:rPr>
          <w:t>8.2</w:t>
        </w:r>
      </w:hyperlink>
      <w:r w:rsidRPr="004F045A">
        <w:rPr>
          <w:sz w:val="28"/>
          <w:szCs w:val="28"/>
        </w:rPr>
        <w:t xml:space="preserve">, </w:t>
      </w:r>
      <w:hyperlink r:id="rId6" w:history="1">
        <w:r w:rsidRPr="004F045A">
          <w:rPr>
            <w:sz w:val="28"/>
            <w:szCs w:val="28"/>
          </w:rPr>
          <w:t>8.4</w:t>
        </w:r>
      </w:hyperlink>
      <w:r w:rsidRPr="004F045A">
        <w:rPr>
          <w:sz w:val="28"/>
          <w:szCs w:val="28"/>
        </w:rPr>
        <w:t xml:space="preserve">, </w:t>
      </w:r>
      <w:hyperlink r:id="rId7" w:history="1">
        <w:r w:rsidRPr="004F045A">
          <w:rPr>
            <w:sz w:val="28"/>
            <w:szCs w:val="28"/>
          </w:rPr>
          <w:t>8.12</w:t>
        </w:r>
      </w:hyperlink>
      <w:r w:rsidRPr="004F045A">
        <w:rPr>
          <w:sz w:val="28"/>
          <w:szCs w:val="28"/>
        </w:rPr>
        <w:t xml:space="preserve">, </w:t>
      </w:r>
      <w:hyperlink r:id="rId8" w:history="1">
        <w:r w:rsidRPr="004F045A">
          <w:rPr>
            <w:sz w:val="28"/>
            <w:szCs w:val="28"/>
          </w:rPr>
          <w:t>8.13</w:t>
        </w:r>
      </w:hyperlink>
      <w:r w:rsidRPr="004F045A">
        <w:rPr>
          <w:sz w:val="28"/>
          <w:szCs w:val="28"/>
        </w:rPr>
        <w:t xml:space="preserve">, </w:t>
      </w:r>
      <w:hyperlink r:id="rId9" w:history="1">
        <w:r w:rsidRPr="004F045A">
          <w:rPr>
            <w:sz w:val="28"/>
            <w:szCs w:val="28"/>
          </w:rPr>
          <w:t>8.14</w:t>
        </w:r>
      </w:hyperlink>
      <w:r w:rsidRPr="004F045A">
        <w:rPr>
          <w:sz w:val="28"/>
          <w:szCs w:val="28"/>
        </w:rPr>
        <w:t xml:space="preserve">, </w:t>
      </w:r>
      <w:hyperlink r:id="rId10" w:history="1">
        <w:r w:rsidRPr="004F045A">
          <w:rPr>
            <w:sz w:val="28"/>
            <w:szCs w:val="28"/>
          </w:rPr>
          <w:t>8.21</w:t>
        </w:r>
      </w:hyperlink>
      <w:r w:rsidRPr="004F045A">
        <w:rPr>
          <w:sz w:val="28"/>
          <w:szCs w:val="28"/>
        </w:rPr>
        <w:t xml:space="preserve">, </w:t>
      </w:r>
      <w:hyperlink r:id="rId11" w:history="1">
        <w:r w:rsidRPr="004F045A">
          <w:rPr>
            <w:sz w:val="28"/>
            <w:szCs w:val="28"/>
          </w:rPr>
          <w:t>8.42</w:t>
        </w:r>
      </w:hyperlink>
      <w:r w:rsidRPr="004F045A">
        <w:rPr>
          <w:sz w:val="28"/>
          <w:szCs w:val="28"/>
        </w:rPr>
        <w:t xml:space="preserve">, </w:t>
      </w:r>
      <w:hyperlink r:id="rId12" w:history="1">
        <w:r w:rsidRPr="004F045A">
          <w:rPr>
            <w:sz w:val="28"/>
            <w:szCs w:val="28"/>
          </w:rPr>
          <w:t>8.44</w:t>
        </w:r>
      </w:hyperlink>
      <w:r w:rsidRPr="004F045A">
        <w:rPr>
          <w:sz w:val="28"/>
          <w:szCs w:val="28"/>
        </w:rPr>
        <w:t xml:space="preserve">, </w:t>
      </w:r>
      <w:hyperlink r:id="rId13" w:history="1">
        <w:r w:rsidRPr="004F045A">
          <w:rPr>
            <w:sz w:val="28"/>
            <w:szCs w:val="28"/>
          </w:rPr>
          <w:t>8.45</w:t>
        </w:r>
      </w:hyperlink>
      <w:r w:rsidRPr="004F045A">
        <w:rPr>
          <w:sz w:val="28"/>
          <w:szCs w:val="28"/>
        </w:rPr>
        <w:t xml:space="preserve"> КоАП РФ;</w:t>
      </w:r>
    </w:p>
    <w:p w14:paraId="3CE7E939" w14:textId="77777777" w:rsidR="003A3E8D" w:rsidRPr="004F045A" w:rsidRDefault="003A3E8D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3) отсутствие случаев вынесения приговора суда за совершение преступлений, предусмотренных </w:t>
      </w:r>
      <w:hyperlink r:id="rId14" w:history="1">
        <w:r w:rsidRPr="004F045A">
          <w:rPr>
            <w:sz w:val="28"/>
            <w:szCs w:val="28"/>
          </w:rPr>
          <w:t>статьями 246</w:t>
        </w:r>
      </w:hyperlink>
      <w:r w:rsidRPr="004F045A">
        <w:rPr>
          <w:sz w:val="28"/>
          <w:szCs w:val="28"/>
        </w:rPr>
        <w:t xml:space="preserve">, </w:t>
      </w:r>
      <w:hyperlink r:id="rId15" w:history="1">
        <w:r w:rsidRPr="004F045A">
          <w:rPr>
            <w:sz w:val="28"/>
            <w:szCs w:val="28"/>
          </w:rPr>
          <w:t>247</w:t>
        </w:r>
      </w:hyperlink>
      <w:r w:rsidRPr="004F045A">
        <w:rPr>
          <w:sz w:val="28"/>
          <w:szCs w:val="28"/>
        </w:rPr>
        <w:t xml:space="preserve">, </w:t>
      </w:r>
      <w:hyperlink r:id="rId16" w:history="1">
        <w:r w:rsidRPr="004F045A">
          <w:rPr>
            <w:sz w:val="28"/>
            <w:szCs w:val="28"/>
          </w:rPr>
          <w:t>250</w:t>
        </w:r>
      </w:hyperlink>
      <w:r w:rsidRPr="004F045A">
        <w:rPr>
          <w:sz w:val="28"/>
          <w:szCs w:val="28"/>
        </w:rPr>
        <w:t xml:space="preserve"> - </w:t>
      </w:r>
      <w:hyperlink r:id="rId17" w:history="1">
        <w:r w:rsidRPr="004F045A">
          <w:rPr>
            <w:sz w:val="28"/>
            <w:szCs w:val="28"/>
          </w:rPr>
          <w:t>255</w:t>
        </w:r>
      </w:hyperlink>
      <w:r w:rsidRPr="004F045A">
        <w:rPr>
          <w:sz w:val="28"/>
          <w:szCs w:val="28"/>
        </w:rPr>
        <w:t xml:space="preserve"> и </w:t>
      </w:r>
      <w:hyperlink r:id="rId18" w:history="1">
        <w:r w:rsidRPr="004F045A">
          <w:rPr>
            <w:sz w:val="28"/>
            <w:szCs w:val="28"/>
          </w:rPr>
          <w:t>257</w:t>
        </w:r>
      </w:hyperlink>
      <w:r w:rsidRPr="004F045A">
        <w:rPr>
          <w:sz w:val="28"/>
          <w:szCs w:val="28"/>
        </w:rPr>
        <w:t xml:space="preserve"> Уголовного кодекса Российской Федерации;</w:t>
      </w:r>
    </w:p>
    <w:p w14:paraId="27EB0C8C" w14:textId="77777777" w:rsidR="003A3E8D" w:rsidRPr="004F045A" w:rsidRDefault="003A3E8D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>4) отсутствие случаев причинения вреда компонентам окружающей среды (водным объектам, атмосферному воздуху, почве);</w:t>
      </w:r>
    </w:p>
    <w:p w14:paraId="7F4D0C5B" w14:textId="511308CC" w:rsidR="003A3E8D" w:rsidRPr="004F045A" w:rsidRDefault="003A3E8D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5) отсутствие случаев объявления </w:t>
      </w:r>
      <w:r w:rsidR="00B920E4" w:rsidRPr="004F045A">
        <w:rPr>
          <w:sz w:val="28"/>
          <w:szCs w:val="28"/>
        </w:rPr>
        <w:t>комитетом</w:t>
      </w:r>
      <w:r w:rsidRPr="004F045A">
        <w:rPr>
          <w:sz w:val="28"/>
          <w:szCs w:val="28"/>
        </w:rPr>
        <w:t xml:space="preserve"> контролируемому лицу предостережений о недопустимости нарушения обязательных требований;</w:t>
      </w:r>
    </w:p>
    <w:p w14:paraId="49DFF36C" w14:textId="4B6978FC" w:rsidR="003A3E8D" w:rsidRPr="004F045A" w:rsidRDefault="003A3E8D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6) своевременность предоставления контролируемым лицом в </w:t>
      </w:r>
      <w:r w:rsidR="00B920E4" w:rsidRPr="004F045A">
        <w:rPr>
          <w:sz w:val="28"/>
          <w:szCs w:val="28"/>
        </w:rPr>
        <w:t>комитет</w:t>
      </w:r>
      <w:r w:rsidRPr="004F045A">
        <w:rPr>
          <w:sz w:val="28"/>
          <w:szCs w:val="28"/>
        </w:rPr>
        <w:t xml:space="preserve"> обязательной информации.</w:t>
      </w:r>
    </w:p>
    <w:p w14:paraId="2F8A5385" w14:textId="77777777" w:rsidR="003A3E8D" w:rsidRPr="004F045A" w:rsidRDefault="003A3E8D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>2. В целях регионального государственного геологического контроля (надзора):</w:t>
      </w:r>
    </w:p>
    <w:p w14:paraId="68B2F49F" w14:textId="4A86A4EC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1) отсутствие нарушений контролируемым лицом обязательных требований, выявленных по итогам проводимых </w:t>
      </w:r>
      <w:r w:rsidR="00B920E4" w:rsidRPr="004F045A">
        <w:rPr>
          <w:sz w:val="28"/>
          <w:szCs w:val="28"/>
        </w:rPr>
        <w:t>комитетом</w:t>
      </w:r>
      <w:r w:rsidRPr="004F045A">
        <w:rPr>
          <w:sz w:val="28"/>
          <w:szCs w:val="28"/>
        </w:rPr>
        <w:t xml:space="preserve"> контрольных (надзорных) мероприятий;</w:t>
      </w:r>
    </w:p>
    <w:p w14:paraId="345F79C3" w14:textId="30CCDC23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2) отсутствие случаев назначения должностными лицами </w:t>
      </w:r>
      <w:r w:rsidR="00B920E4" w:rsidRPr="004F045A">
        <w:rPr>
          <w:sz w:val="28"/>
          <w:szCs w:val="28"/>
        </w:rPr>
        <w:t>комитета</w:t>
      </w:r>
      <w:r w:rsidRPr="004F045A">
        <w:rPr>
          <w:sz w:val="28"/>
          <w:szCs w:val="28"/>
        </w:rPr>
        <w:t xml:space="preserve"> или судом на основании протокола об административном правонарушении, составленного должностными лицами </w:t>
      </w:r>
      <w:r w:rsidR="00B920E4" w:rsidRPr="004F045A">
        <w:rPr>
          <w:sz w:val="28"/>
          <w:szCs w:val="28"/>
        </w:rPr>
        <w:t>комитета</w:t>
      </w:r>
      <w:r w:rsidRPr="004F045A">
        <w:rPr>
          <w:sz w:val="28"/>
          <w:szCs w:val="28"/>
        </w:rPr>
        <w:t xml:space="preserve">, контролируемому лицу и (или) его должностному лицу административного наказания за совершение административного правонарушения, предусмотренного </w:t>
      </w:r>
      <w:hyperlink r:id="rId19" w:history="1">
        <w:r w:rsidRPr="004F045A">
          <w:rPr>
            <w:sz w:val="28"/>
            <w:szCs w:val="28"/>
          </w:rPr>
          <w:t>статьями 7.3</w:t>
        </w:r>
      </w:hyperlink>
      <w:r w:rsidRPr="004F045A">
        <w:rPr>
          <w:sz w:val="28"/>
          <w:szCs w:val="28"/>
        </w:rPr>
        <w:t xml:space="preserve">, </w:t>
      </w:r>
      <w:hyperlink r:id="rId20" w:history="1">
        <w:r w:rsidRPr="004F045A">
          <w:rPr>
            <w:sz w:val="28"/>
            <w:szCs w:val="28"/>
          </w:rPr>
          <w:t>7.4</w:t>
        </w:r>
      </w:hyperlink>
      <w:r w:rsidRPr="004F045A">
        <w:rPr>
          <w:sz w:val="28"/>
          <w:szCs w:val="28"/>
        </w:rPr>
        <w:t xml:space="preserve">, </w:t>
      </w:r>
      <w:hyperlink r:id="rId21" w:history="1">
        <w:r w:rsidRPr="004F045A">
          <w:rPr>
            <w:sz w:val="28"/>
            <w:szCs w:val="28"/>
          </w:rPr>
          <w:t>статьей 8.9</w:t>
        </w:r>
      </w:hyperlink>
      <w:r w:rsidRPr="004F045A">
        <w:rPr>
          <w:sz w:val="28"/>
          <w:szCs w:val="28"/>
        </w:rPr>
        <w:t xml:space="preserve">, </w:t>
      </w:r>
      <w:hyperlink r:id="rId22" w:history="1">
        <w:r w:rsidRPr="004F045A">
          <w:rPr>
            <w:sz w:val="28"/>
            <w:szCs w:val="28"/>
          </w:rPr>
          <w:t>частью 1 статьи 8.10</w:t>
        </w:r>
      </w:hyperlink>
      <w:r w:rsidRPr="004F045A">
        <w:rPr>
          <w:sz w:val="28"/>
          <w:szCs w:val="28"/>
        </w:rPr>
        <w:t xml:space="preserve">, </w:t>
      </w:r>
      <w:hyperlink r:id="rId23" w:history="1">
        <w:r w:rsidRPr="004F045A">
          <w:rPr>
            <w:sz w:val="28"/>
            <w:szCs w:val="28"/>
          </w:rPr>
          <w:t>статьей 8.11</w:t>
        </w:r>
      </w:hyperlink>
      <w:r w:rsidRPr="004F045A">
        <w:rPr>
          <w:sz w:val="28"/>
          <w:szCs w:val="28"/>
        </w:rPr>
        <w:t xml:space="preserve">, </w:t>
      </w:r>
      <w:hyperlink r:id="rId24" w:history="1">
        <w:r w:rsidRPr="004F045A">
          <w:rPr>
            <w:sz w:val="28"/>
            <w:szCs w:val="28"/>
          </w:rPr>
          <w:t>частью 1 статьи 8.13</w:t>
        </w:r>
      </w:hyperlink>
      <w:r w:rsidRPr="004F045A">
        <w:rPr>
          <w:sz w:val="28"/>
          <w:szCs w:val="28"/>
        </w:rPr>
        <w:t xml:space="preserve"> КоАП РФ (в части нарушения водоохранного режима на водосборах подземных водных объектов);</w:t>
      </w:r>
    </w:p>
    <w:p w14:paraId="4DCF0D4C" w14:textId="77777777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3) отсутствие случаев вынесения приговора суда за совершение преступлений, предусмотренных частью 1 статьи </w:t>
      </w:r>
      <w:hyperlink r:id="rId25" w:history="1">
        <w:r w:rsidRPr="004F045A">
          <w:rPr>
            <w:sz w:val="28"/>
            <w:szCs w:val="28"/>
          </w:rPr>
          <w:t>255</w:t>
        </w:r>
      </w:hyperlink>
      <w:r w:rsidRPr="004F045A">
        <w:rPr>
          <w:sz w:val="28"/>
          <w:szCs w:val="28"/>
        </w:rPr>
        <w:t xml:space="preserve"> Уголовного кодекса Российской Федерации;</w:t>
      </w:r>
    </w:p>
    <w:p w14:paraId="1B3E0630" w14:textId="77777777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>4) отсутствие случаев причинения вреда недрам вследствие нарушения законодательства Российской Федерации о недрах;</w:t>
      </w:r>
    </w:p>
    <w:p w14:paraId="3580104B" w14:textId="5882731C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5) отсутствие случаев объявления </w:t>
      </w:r>
      <w:r w:rsidR="00B920E4" w:rsidRPr="004F045A">
        <w:rPr>
          <w:sz w:val="28"/>
          <w:szCs w:val="28"/>
        </w:rPr>
        <w:t>комитетом</w:t>
      </w:r>
      <w:r w:rsidRPr="004F045A">
        <w:rPr>
          <w:sz w:val="28"/>
          <w:szCs w:val="28"/>
        </w:rPr>
        <w:t xml:space="preserve"> контролируемому лицу предостережений о недопустимости нарушения обязательных требований;</w:t>
      </w:r>
    </w:p>
    <w:p w14:paraId="004FAE6E" w14:textId="38DFECBF" w:rsidR="003A3E8D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6) своевременность предоставления контролируемым лицом в </w:t>
      </w:r>
      <w:r w:rsidR="00B920E4" w:rsidRPr="004F045A">
        <w:rPr>
          <w:sz w:val="28"/>
          <w:szCs w:val="28"/>
        </w:rPr>
        <w:t>комитет</w:t>
      </w:r>
      <w:r w:rsidRPr="004F045A">
        <w:rPr>
          <w:sz w:val="28"/>
          <w:szCs w:val="28"/>
        </w:rPr>
        <w:t xml:space="preserve"> обязательной информации.</w:t>
      </w:r>
    </w:p>
    <w:p w14:paraId="0BE37314" w14:textId="77777777" w:rsidR="003A3E8D" w:rsidRPr="004F045A" w:rsidRDefault="003A3E8D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>Соответствие контролируемого лица критериям добросовестности оценивается:</w:t>
      </w:r>
    </w:p>
    <w:p w14:paraId="2FC273D3" w14:textId="77777777" w:rsidR="003A3E8D" w:rsidRPr="004F045A" w:rsidRDefault="003A3E8D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1) для объектов </w:t>
      </w:r>
      <w:r w:rsidR="002C690F" w:rsidRPr="004F045A">
        <w:rPr>
          <w:sz w:val="28"/>
          <w:szCs w:val="28"/>
        </w:rPr>
        <w:t>государственного контроля (</w:t>
      </w:r>
      <w:r w:rsidRPr="004F045A">
        <w:rPr>
          <w:sz w:val="28"/>
          <w:szCs w:val="28"/>
        </w:rPr>
        <w:t>надзора</w:t>
      </w:r>
      <w:r w:rsidR="002C690F" w:rsidRPr="004F045A">
        <w:rPr>
          <w:sz w:val="28"/>
          <w:szCs w:val="28"/>
        </w:rPr>
        <w:t>)</w:t>
      </w:r>
      <w:r w:rsidRPr="004F045A">
        <w:rPr>
          <w:sz w:val="28"/>
          <w:szCs w:val="28"/>
        </w:rPr>
        <w:t>, отнесенных к категориям высокого и значительного риска, - за три года;</w:t>
      </w:r>
    </w:p>
    <w:p w14:paraId="51E2384A" w14:textId="77777777" w:rsidR="003A3E8D" w:rsidRPr="004F045A" w:rsidRDefault="003A3E8D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2) для объектов </w:t>
      </w:r>
      <w:r w:rsidR="002C690F" w:rsidRPr="004F045A">
        <w:rPr>
          <w:sz w:val="28"/>
          <w:szCs w:val="28"/>
        </w:rPr>
        <w:t>государственного контроля (надзора)</w:t>
      </w:r>
      <w:r w:rsidRPr="004F045A">
        <w:rPr>
          <w:sz w:val="28"/>
          <w:szCs w:val="28"/>
        </w:rPr>
        <w:t>, отнесенных к категориям среднего, умеренного и низкого риска, - за один год.</w:t>
      </w:r>
    </w:p>
    <w:p w14:paraId="6E9646E2" w14:textId="77777777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>Для поощрения и стимулирования добросовестности контролируемых лиц могут применяться следующие меры:</w:t>
      </w:r>
    </w:p>
    <w:p w14:paraId="162A4616" w14:textId="77777777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>1) возможность проведения инспекционного визита, выездной проверки с использованием средств дистанционного взаимодействия;</w:t>
      </w:r>
    </w:p>
    <w:p w14:paraId="6ECF88BD" w14:textId="77777777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>2) присвоение контролируемому лицу репутационного статуса, обозначающего добросовестное соблюдение контролируемым лицом обязательных требований (далее – репутационный статус),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</w:r>
    </w:p>
    <w:p w14:paraId="2ABDB731" w14:textId="25244E08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Решение о соответствии контролируемого лица критериям добросовестности и принятии в отношении него мер стимулирования либо о несоответствии таким критериям оформляется распоряжением </w:t>
      </w:r>
      <w:r w:rsidR="00B920E4" w:rsidRPr="004F045A">
        <w:rPr>
          <w:sz w:val="28"/>
          <w:szCs w:val="28"/>
        </w:rPr>
        <w:t>комитета</w:t>
      </w:r>
      <w:r w:rsidRPr="004F045A">
        <w:rPr>
          <w:sz w:val="28"/>
          <w:szCs w:val="28"/>
        </w:rPr>
        <w:t>.</w:t>
      </w:r>
    </w:p>
    <w:p w14:paraId="4B29A872" w14:textId="1C133082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О результатах проведения оценки добросовестности </w:t>
      </w:r>
      <w:r w:rsidR="00B920E4" w:rsidRPr="004F045A">
        <w:rPr>
          <w:sz w:val="28"/>
          <w:szCs w:val="28"/>
        </w:rPr>
        <w:t>комитет</w:t>
      </w:r>
      <w:r w:rsidRPr="004F045A">
        <w:rPr>
          <w:sz w:val="28"/>
          <w:szCs w:val="28"/>
        </w:rPr>
        <w:t xml:space="preserve"> уведомляет контролируемое лицо в течение пяти дней со дня принятия соответствующего решения. </w:t>
      </w:r>
    </w:p>
    <w:p w14:paraId="182FE87F" w14:textId="77777777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>Срок действия репутационного статуса составляет 3 года со дня его присвоения.</w:t>
      </w:r>
    </w:p>
    <w:p w14:paraId="00F703C4" w14:textId="3F0AD9A5" w:rsidR="00246D53" w:rsidRPr="004F045A" w:rsidRDefault="00246D53" w:rsidP="004F045A">
      <w:pPr>
        <w:ind w:firstLine="709"/>
        <w:jc w:val="both"/>
        <w:rPr>
          <w:sz w:val="28"/>
          <w:szCs w:val="28"/>
        </w:rPr>
      </w:pPr>
      <w:r w:rsidRPr="004F045A">
        <w:rPr>
          <w:sz w:val="28"/>
          <w:szCs w:val="28"/>
        </w:rPr>
        <w:t xml:space="preserve">Репутационный статус аннулируется досрочно в случае поступления в </w:t>
      </w:r>
      <w:r w:rsidR="00B920E4" w:rsidRPr="004F045A">
        <w:rPr>
          <w:sz w:val="28"/>
          <w:szCs w:val="28"/>
        </w:rPr>
        <w:t>комитет</w:t>
      </w:r>
      <w:r w:rsidRPr="004F045A">
        <w:rPr>
          <w:sz w:val="28"/>
          <w:szCs w:val="28"/>
        </w:rPr>
        <w:t xml:space="preserve"> информации, подтверждающей несоответствие контролируемого лица критериям добросовестности. О досрочном аннулировании репутационного статуса контролируемое лицо уведомляется в течение одного месяца со дня принятия такого решения.</w:t>
      </w:r>
    </w:p>
    <w:sectPr w:rsidR="00246D53" w:rsidRPr="004F045A" w:rsidSect="004F045A">
      <w:pgSz w:w="11905" w:h="16838"/>
      <w:pgMar w:top="1134" w:right="1134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E4"/>
    <w:rsid w:val="00214996"/>
    <w:rsid w:val="00246D53"/>
    <w:rsid w:val="002C690F"/>
    <w:rsid w:val="002D1095"/>
    <w:rsid w:val="003A3E8D"/>
    <w:rsid w:val="003E2C01"/>
    <w:rsid w:val="003F61FA"/>
    <w:rsid w:val="00421974"/>
    <w:rsid w:val="00461476"/>
    <w:rsid w:val="004F045A"/>
    <w:rsid w:val="005B39F9"/>
    <w:rsid w:val="005C046D"/>
    <w:rsid w:val="007C50F3"/>
    <w:rsid w:val="008B0FE7"/>
    <w:rsid w:val="00AA037D"/>
    <w:rsid w:val="00AA4978"/>
    <w:rsid w:val="00B72255"/>
    <w:rsid w:val="00B7385F"/>
    <w:rsid w:val="00B920E4"/>
    <w:rsid w:val="00E25247"/>
    <w:rsid w:val="00F5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1FEE"/>
  <w15:chartTrackingRefBased/>
  <w15:docId w15:val="{97D5DE85-BC6A-4DC1-AF1E-32752C76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63E138587CD6111A47A2E24CB1FE0608D980335433DC185EF7A1DAB52F8B739ED68571D8D700A629218F1F598A13E0505D9A800783C2B1n4H9G" TargetMode="External"/><Relationship Id="rId13" Type="http://schemas.openxmlformats.org/officeDocument/2006/relationships/hyperlink" Target="consultantplus://offline/ref=6963E138587CD6111A47A2E24CB1FE0608D980335433DC185EF7A1DAB52F8B739ED68574DDD60CAF7A7B9F1B10DF16FE584A848B1983nCH3G" TargetMode="External"/><Relationship Id="rId18" Type="http://schemas.openxmlformats.org/officeDocument/2006/relationships/hyperlink" Target="consultantplus://offline/ref=6963E138587CD6111A47A2E24CB1FE0608D68E30543FDC185EF7A1DAB52F8B739ED68575D1DC51F56A7FD64E15C11EE946419A8Bn1H8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307BF2BAB503FED23778A454AB43C4C09B67ECF2CA3F00CC304DC02011B1CF654F7C446CA19AEF1D49C8F50FD164C7A32B357E097E0E477OD1EE" TargetMode="External"/><Relationship Id="rId7" Type="http://schemas.openxmlformats.org/officeDocument/2006/relationships/hyperlink" Target="consultantplus://offline/ref=6963E138587CD6111A47A2E24CB1FE0608D980335433DC185EF7A1DAB52F8B739ED68574DFD105AF7A7B9F1B10DF16FE584A848B1983nCH3G" TargetMode="External"/><Relationship Id="rId12" Type="http://schemas.openxmlformats.org/officeDocument/2006/relationships/hyperlink" Target="consultantplus://offline/ref=6963E138587CD6111A47A2E24CB1FE0608D980335433DC185EF7A1DAB52F8B739ED68574DDD601AF7A7B9F1B10DF16FE584A848B1983nCH3G" TargetMode="External"/><Relationship Id="rId17" Type="http://schemas.openxmlformats.org/officeDocument/2006/relationships/hyperlink" Target="consultantplus://offline/ref=6963E138587CD6111A47A2E24CB1FE0608D68E30543FDC185EF7A1DAB52F8B739ED68571D8D603AC2A218F1F598A13E0505D9A800783C2B1n4H9G" TargetMode="External"/><Relationship Id="rId25" Type="http://schemas.openxmlformats.org/officeDocument/2006/relationships/hyperlink" Target="consultantplus://offline/ref=3307BF2BAB503FED23778A454AB43C4C09B67FC72DA8F00CC304DC02011B1CF654F7C445CC1AACFB81C69F54B44148663BAA49E589E0OE15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963E138587CD6111A47A2E24CB1FE0608D68E30543FDC185EF7A1DAB52F8B739ED68571D8D603A12F218F1F598A13E0505D9A800783C2B1n4H9G" TargetMode="External"/><Relationship Id="rId20" Type="http://schemas.openxmlformats.org/officeDocument/2006/relationships/hyperlink" Target="consultantplus://offline/ref=3307BF2BAB503FED23778A454AB43C4C09B67ECF2CA3F00CC304DC02011B1CF654F7C446CC18A8FB81C69F54B44148663BAA49E589E0OE1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63E138587CD6111A47A2E24CB1FE0608D980335433DC185EF7A1DAB52F8B739ED68571D8D701AD2E218F1F598A13E0505D9A800783C2B1n4H9G" TargetMode="External"/><Relationship Id="rId11" Type="http://schemas.openxmlformats.org/officeDocument/2006/relationships/hyperlink" Target="consultantplus://offline/ref=6963E138587CD6111A47A2E24CB1FE0608D980335433DC185EF7A1DAB52F8B739ED68571DED302AF7A7B9F1B10DF16FE584A848B1983nCH3G" TargetMode="External"/><Relationship Id="rId24" Type="http://schemas.openxmlformats.org/officeDocument/2006/relationships/hyperlink" Target="consultantplus://offline/ref=3307BF2BAB503FED23778A454AB43C4C09B67ECF2CA3F00CC304DC02011B1CF654F7C446CA19AEF2DD9C8F50FD164C7A32B357E097E0E477OD1EE" TargetMode="External"/><Relationship Id="rId5" Type="http://schemas.openxmlformats.org/officeDocument/2006/relationships/hyperlink" Target="consultantplus://offline/ref=6963E138587CD6111A47A2E24CB1FE0608D980335433DC185EF7A1DAB52F8B739ED68574DCD001AF7A7B9F1B10DF16FE584A848B1983nCH3G" TargetMode="External"/><Relationship Id="rId15" Type="http://schemas.openxmlformats.org/officeDocument/2006/relationships/hyperlink" Target="consultantplus://offline/ref=6963E138587CD6111A47A2E24CB1FE0608D68E30543FDC185EF7A1DAB52F8B739ED68571D8D603A72A218F1F598A13E0505D9A800783C2B1n4H9G" TargetMode="External"/><Relationship Id="rId23" Type="http://schemas.openxmlformats.org/officeDocument/2006/relationships/hyperlink" Target="consultantplus://offline/ref=3307BF2BAB503FED23778A454AB43C4C09B67ECF2CA3F00CC304DC02011B1CF654F7C446CA19AEF1DC9C8F50FD164C7A32B357E097E0E477OD1EE" TargetMode="External"/><Relationship Id="rId10" Type="http://schemas.openxmlformats.org/officeDocument/2006/relationships/hyperlink" Target="consultantplus://offline/ref=6963E138587CD6111A47A2E24CB1FE0608D980335433DC185EF7A1DAB52F8B739ED68571D8D700A227218F1F598A13E0505D9A800783C2B1n4H9G" TargetMode="External"/><Relationship Id="rId19" Type="http://schemas.openxmlformats.org/officeDocument/2006/relationships/hyperlink" Target="consultantplus://offline/ref=3307BF2BAB503FED23778A454AB43C4C09B67ECF2CA3F00CC304DC02011B1CF654F7C44ECE1AABFB81C69F54B44148663BAA49E589E0OE15E" TargetMode="External"/><Relationship Id="rId4" Type="http://schemas.openxmlformats.org/officeDocument/2006/relationships/hyperlink" Target="consultantplus://offline/ref=6963E138587CD6111A47A2E24CB1FE0608D980335433DC185EF7A1DAB52F8B739ED68571D8D404A72F218F1F598A13E0505D9A800783C2B1n4H9G" TargetMode="External"/><Relationship Id="rId9" Type="http://schemas.openxmlformats.org/officeDocument/2006/relationships/hyperlink" Target="consultantplus://offline/ref=6963E138587CD6111A47A2E24CB1FE0608D980335433DC185EF7A1DAB52F8B739ED68571D8D700A726218F1F598A13E0505D9A800783C2B1n4H9G" TargetMode="External"/><Relationship Id="rId14" Type="http://schemas.openxmlformats.org/officeDocument/2006/relationships/hyperlink" Target="consultantplus://offline/ref=6963E138587CD6111A47A2E24CB1FE0608D68E30543FDC185EF7A1DAB52F8B739ED68571D8D603A72F218F1F598A13E0505D9A800783C2B1n4H9G" TargetMode="External"/><Relationship Id="rId22" Type="http://schemas.openxmlformats.org/officeDocument/2006/relationships/hyperlink" Target="consultantplus://offline/ref=3307BF2BAB503FED23778A454AB43C4C09B67ECF2CA3F00CC304DC02011B1CF654F7C446CA19AEF1D09C8F50FD164C7A32B357E097E0E477OD1E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Елена Валентиновна</dc:creator>
  <cp:keywords/>
  <dc:description/>
  <cp:lastModifiedBy>Володько</cp:lastModifiedBy>
  <cp:revision>2</cp:revision>
  <dcterms:created xsi:type="dcterms:W3CDTF">2022-06-24T13:30:00Z</dcterms:created>
  <dcterms:modified xsi:type="dcterms:W3CDTF">2022-06-24T13:30:00Z</dcterms:modified>
</cp:coreProperties>
</file>