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42" w:rsidRDefault="00DB5A42" w:rsidP="00DB5A42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Постановление Правительства РФ от 18.07.2024 № 980 "О внесении изменений в некоторые акты Правительства Российской Федерации" </w:t>
      </w:r>
    </w:p>
    <w:p w:rsidR="00DB5A42" w:rsidRDefault="00DB5A42" w:rsidP="00DB5A42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Начало действия документа - 19.07.2024 (за исключением отдельных положений). </w:t>
      </w:r>
    </w:p>
    <w:p w:rsidR="00DB5A42" w:rsidRDefault="00DB5A42" w:rsidP="00DB5A42">
      <w:pPr>
        <w:pStyle w:val="a3"/>
        <w:spacing w:before="140" w:beforeAutospacing="0" w:after="0" w:afterAutospacing="0" w:line="240" w:lineRule="atLeast"/>
        <w:ind w:firstLine="708"/>
        <w:jc w:val="both"/>
      </w:pPr>
      <w:proofErr w:type="gramStart"/>
      <w:r>
        <w:t xml:space="preserve">В соответствии с </w:t>
      </w:r>
      <w:hyperlink r:id="rId4" w:history="1">
        <w:r>
          <w:rPr>
            <w:rStyle w:val="a4"/>
          </w:rPr>
          <w:t>пунктом 3</w:t>
        </w:r>
      </w:hyperlink>
      <w:r>
        <w:t xml:space="preserve"> данный документ вступил в силу со дня официального опубликования (опубликован на Официальном </w:t>
      </w:r>
      <w:proofErr w:type="spellStart"/>
      <w:r>
        <w:t>интернет-портале</w:t>
      </w:r>
      <w:proofErr w:type="spellEnd"/>
      <w:r>
        <w:t xml:space="preserve"> правовой информации </w:t>
      </w:r>
      <w:hyperlink r:id="rId5" w:tgtFrame="_blank" w:tooltip="&lt;div class=&quot;doc www&quot;&gt;&lt;span class=&quot;aligner&quot;&gt;&lt;div class=&quot;icon listDocWWW-16&quot;&gt;&lt;/div&gt;&lt;/span&gt;http://pravo.gov.ru&lt;/div&gt;" w:history="1">
        <w:r>
          <w:rPr>
            <w:rStyle w:val="a4"/>
          </w:rPr>
          <w:t>http://pravo.gov.ru</w:t>
        </w:r>
      </w:hyperlink>
      <w:r>
        <w:t xml:space="preserve"> - 19.07.2024), за исключением отдельных положений, для которых установлены иные сроки вступления в силу. </w:t>
      </w:r>
      <w:proofErr w:type="gramEnd"/>
    </w:p>
    <w:p w:rsidR="00DB5A42" w:rsidRDefault="00DB5A42" w:rsidP="00DB5A42">
      <w:pPr>
        <w:pStyle w:val="a3"/>
        <w:spacing w:before="0" w:beforeAutospacing="0" w:after="0" w:afterAutospacing="0" w:line="240" w:lineRule="atLeast"/>
        <w:ind w:firstLine="708"/>
        <w:jc w:val="both"/>
      </w:pPr>
      <w:r>
        <w:t>Опубликован:</w:t>
      </w:r>
    </w:p>
    <w:p w:rsidR="00DB5A42" w:rsidRDefault="00DB5A42" w:rsidP="00DB5A42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Официальный интернет-портал правовой информации </w:t>
      </w:r>
      <w:hyperlink r:id="rId6" w:tgtFrame="_blank" w:tooltip="&lt;div class=&quot;doc www&quot;&gt;&lt;span class=&quot;aligner&quot;&gt;&lt;div class=&quot;icon listDocWWW-16&quot;&gt;&lt;/div&gt;&lt;/span&gt;http://pravo.gov.ru&lt;/div&gt;" w:history="1">
        <w:r>
          <w:rPr>
            <w:rStyle w:val="a4"/>
          </w:rPr>
          <w:t>http://pravo.gov.ru</w:t>
        </w:r>
      </w:hyperlink>
      <w:r>
        <w:t>, 19.07.2024,</w:t>
      </w:r>
    </w:p>
    <w:p w:rsidR="00DB5A42" w:rsidRDefault="00DB5A42" w:rsidP="00DB5A42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"Собрание законодательства РФ", 22.07.2024, N 30, ст. 4386 </w:t>
      </w:r>
    </w:p>
    <w:p w:rsidR="00DB5A42" w:rsidRDefault="00DB5A42" w:rsidP="00DB5A42">
      <w:pPr>
        <w:pStyle w:val="a3"/>
        <w:spacing w:before="0" w:beforeAutospacing="0" w:after="0" w:afterAutospacing="0" w:line="240" w:lineRule="atLeast"/>
        <w:ind w:firstLine="451"/>
        <w:jc w:val="both"/>
      </w:pPr>
      <w:r>
        <w:t xml:space="preserve">Пункт 4 Изменений.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1715) дополняется новыми пунктами 11(12) - 11(14).</w:t>
      </w:r>
    </w:p>
    <w:p w:rsidR="00DB5A42" w:rsidRDefault="00DB5A42" w:rsidP="00DB5A42">
      <w:pPr>
        <w:pStyle w:val="a3"/>
        <w:spacing w:before="0" w:beforeAutospacing="0" w:after="0" w:afterAutospacing="0" w:line="240" w:lineRule="atLeast"/>
        <w:ind w:firstLine="708"/>
        <w:jc w:val="both"/>
      </w:pPr>
    </w:p>
    <w:sectPr w:rsidR="00DB5A42" w:rsidSect="0054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5A42"/>
    <w:rsid w:val="005438E6"/>
    <w:rsid w:val="00DB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5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091&amp;date=30.08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" TargetMode="External"/><Relationship Id="rId5" Type="http://schemas.openxmlformats.org/officeDocument/2006/relationships/hyperlink" Target="http://pravo.gov.ru" TargetMode="External"/><Relationship Id="rId4" Type="http://schemas.openxmlformats.org/officeDocument/2006/relationships/hyperlink" Target="https://login.consultant.ru/link/?req=doc&amp;base=LAW&amp;n=481171&amp;dst=100011&amp;field=134&amp;date=30.08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Парамонова</cp:lastModifiedBy>
  <cp:revision>2</cp:revision>
  <dcterms:created xsi:type="dcterms:W3CDTF">2024-08-30T12:37:00Z</dcterms:created>
  <dcterms:modified xsi:type="dcterms:W3CDTF">2024-08-30T12:39:00Z</dcterms:modified>
</cp:coreProperties>
</file>