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B9C" w:rsidRDefault="00D33718" w:rsidP="002356B3">
      <w:pPr>
        <w:pStyle w:val="Style13"/>
        <w:widowControl/>
        <w:spacing w:line="240" w:lineRule="auto"/>
        <w:jc w:val="center"/>
        <w:rPr>
          <w:rStyle w:val="FontStyle36"/>
        </w:rPr>
      </w:pPr>
      <w:bookmarkStart w:id="0" w:name="_GoBack"/>
      <w:bookmarkEnd w:id="0"/>
      <w:r>
        <w:rPr>
          <w:rStyle w:val="FontStyle36"/>
        </w:rPr>
        <w:t xml:space="preserve">Руководство по соблюдению обязательных требований законодательства в области охраны, воспроизводства и использования объектов животного мира и среды их обитания в </w:t>
      </w:r>
      <w:r w:rsidR="00344392">
        <w:rPr>
          <w:rStyle w:val="FontStyle36"/>
        </w:rPr>
        <w:t>Курской области</w:t>
      </w:r>
    </w:p>
    <w:p w:rsidR="004D0B9C" w:rsidRDefault="004D0B9C" w:rsidP="002356B3">
      <w:pPr>
        <w:pStyle w:val="Style7"/>
        <w:widowControl/>
        <w:spacing w:line="240" w:lineRule="auto"/>
        <w:ind w:firstLine="701"/>
        <w:rPr>
          <w:sz w:val="20"/>
          <w:szCs w:val="20"/>
        </w:rPr>
      </w:pPr>
    </w:p>
    <w:p w:rsidR="004D0B9C" w:rsidRDefault="00D33718" w:rsidP="002356B3">
      <w:pPr>
        <w:pStyle w:val="Style7"/>
        <w:widowControl/>
        <w:spacing w:line="240" w:lineRule="auto"/>
        <w:ind w:firstLine="701"/>
        <w:rPr>
          <w:rStyle w:val="FontStyle26"/>
        </w:rPr>
      </w:pPr>
      <w:r>
        <w:rPr>
          <w:rStyle w:val="FontStyle26"/>
        </w:rPr>
        <w:t>Государственный контроль (надзор) направлен на предупреждение, вы</w:t>
      </w:r>
      <w:r>
        <w:rPr>
          <w:rStyle w:val="FontStyle26"/>
        </w:rPr>
        <w:softHyphen/>
        <w:t>явление и пресечение нарушений юридическими лицами, индивидуальными предпринимателями обязательных требований.</w:t>
      </w:r>
    </w:p>
    <w:p w:rsidR="004D0B9C" w:rsidRDefault="004D0B9C" w:rsidP="002356B3">
      <w:pPr>
        <w:pStyle w:val="Style17"/>
        <w:widowControl/>
        <w:spacing w:line="240" w:lineRule="auto"/>
        <w:rPr>
          <w:sz w:val="20"/>
          <w:szCs w:val="20"/>
        </w:rPr>
      </w:pPr>
    </w:p>
    <w:p w:rsidR="004D0B9C" w:rsidRPr="00344392" w:rsidRDefault="00D33718" w:rsidP="002356B3">
      <w:pPr>
        <w:pStyle w:val="Style17"/>
        <w:widowControl/>
        <w:spacing w:line="240" w:lineRule="auto"/>
        <w:jc w:val="left"/>
        <w:rPr>
          <w:rStyle w:val="FontStyle36"/>
          <w:b w:val="0"/>
        </w:rPr>
      </w:pPr>
      <w:r w:rsidRPr="00344392">
        <w:rPr>
          <w:rStyle w:val="FontStyle36"/>
          <w:b w:val="0"/>
        </w:rPr>
        <w:t>Раздел 1</w:t>
      </w:r>
    </w:p>
    <w:p w:rsidR="004D0B9C" w:rsidRPr="00344392" w:rsidRDefault="004D0B9C" w:rsidP="002356B3">
      <w:pPr>
        <w:pStyle w:val="Style17"/>
        <w:widowControl/>
        <w:spacing w:line="240" w:lineRule="auto"/>
        <w:ind w:left="691"/>
        <w:rPr>
          <w:sz w:val="20"/>
          <w:szCs w:val="20"/>
        </w:rPr>
      </w:pPr>
    </w:p>
    <w:p w:rsidR="004D0B9C" w:rsidRPr="00421855" w:rsidRDefault="00D0309D" w:rsidP="002356B3">
      <w:pPr>
        <w:pStyle w:val="Style17"/>
        <w:widowControl/>
        <w:spacing w:line="240" w:lineRule="auto"/>
        <w:ind w:left="691"/>
        <w:rPr>
          <w:rStyle w:val="FontStyle36"/>
        </w:rPr>
      </w:pPr>
      <w:r>
        <w:rPr>
          <w:noProof/>
        </w:rPr>
        <w:pict>
          <v:group id="_x0000_s1027" style="position:absolute;left:0;text-align:left;margin-left:-2.4pt;margin-top:64.35pt;width:473.3pt;height:156.35pt;z-index:251659264;mso-wrap-distance-left:1.9pt;mso-wrap-distance-top:15.35pt;mso-wrap-distance-right:1.9pt;mso-position-horizontal-relative:margin" coordorigin="1680,11424" coordsize="9466,316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680;top:11904;width:9466;height:2688;mso-wrap-edited:f" o:allowincell="f" filled="f" strokecolor="white" strokeweight="0">
              <v:textbox style="mso-next-textbox:#_x0000_s1028"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470"/>
                      <w:gridCol w:w="4589"/>
                      <w:gridCol w:w="4406"/>
                    </w:tblGrid>
                    <w:tr w:rsidR="004D0B9C" w:rsidTr="004A6CDA">
                      <w:tc>
                        <w:tcPr>
                          <w:tcW w:w="47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D0B9C" w:rsidRDefault="00D33718">
                          <w:pPr>
                            <w:pStyle w:val="Style19"/>
                            <w:widowControl/>
                            <w:rPr>
                              <w:rStyle w:val="FontStyle29"/>
                            </w:rPr>
                          </w:pPr>
                          <w:r>
                            <w:rPr>
                              <w:rStyle w:val="FontStyle29"/>
                            </w:rPr>
                            <w:t>№</w:t>
                          </w:r>
                        </w:p>
                      </w:tc>
                      <w:tc>
                        <w:tcPr>
                          <w:tcW w:w="458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D0B9C" w:rsidRDefault="00D33718">
                          <w:pPr>
                            <w:pStyle w:val="Style20"/>
                            <w:widowControl/>
                            <w:ind w:left="221"/>
                            <w:jc w:val="left"/>
                            <w:rPr>
                              <w:rStyle w:val="FontStyle24"/>
                            </w:rPr>
                          </w:pPr>
                          <w:r>
                            <w:rPr>
                              <w:rStyle w:val="FontStyle24"/>
                            </w:rPr>
                            <w:t>Наименование и реквизиты нормативных правовых актов</w:t>
                          </w:r>
                        </w:p>
                      </w:tc>
                      <w:tc>
                        <w:tcPr>
                          <w:tcW w:w="44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D0B9C" w:rsidRDefault="00D33718">
                          <w:pPr>
                            <w:pStyle w:val="Style20"/>
                            <w:widowControl/>
                            <w:rPr>
                              <w:rStyle w:val="FontStyle24"/>
                            </w:rPr>
                          </w:pPr>
                          <w:r>
                            <w:rPr>
                              <w:rStyle w:val="FontStyle24"/>
                            </w:rPr>
                            <w:t>Указание на структурные единицы акта, со</w:t>
                          </w:r>
                          <w:r>
                            <w:rPr>
                              <w:rStyle w:val="FontStyle24"/>
                            </w:rPr>
                            <w:softHyphen/>
                            <w:t>блюдение которых оценивается при прове</w:t>
                          </w:r>
                          <w:r>
                            <w:rPr>
                              <w:rStyle w:val="FontStyle24"/>
                            </w:rPr>
                            <w:softHyphen/>
                            <w:t>дении мероприятий по контролю</w:t>
                          </w:r>
                        </w:p>
                      </w:tc>
                    </w:tr>
                    <w:tr w:rsidR="004D0B9C" w:rsidTr="004A6CDA">
                      <w:tc>
                        <w:tcPr>
                          <w:tcW w:w="47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D0B9C" w:rsidRDefault="00D33718">
                          <w:pPr>
                            <w:pStyle w:val="Style20"/>
                            <w:widowControl/>
                            <w:spacing w:line="240" w:lineRule="auto"/>
                            <w:jc w:val="left"/>
                            <w:rPr>
                              <w:rStyle w:val="FontStyle24"/>
                            </w:rPr>
                          </w:pPr>
                          <w:r>
                            <w:rPr>
                              <w:rStyle w:val="FontStyle24"/>
                            </w:rPr>
                            <w:t>1</w:t>
                          </w:r>
                        </w:p>
                      </w:tc>
                      <w:tc>
                        <w:tcPr>
                          <w:tcW w:w="458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D0B9C" w:rsidRDefault="00D33718" w:rsidP="002356B3">
                          <w:pPr>
                            <w:pStyle w:val="Style20"/>
                            <w:widowControl/>
                            <w:spacing w:line="240" w:lineRule="exact"/>
                            <w:jc w:val="left"/>
                            <w:rPr>
                              <w:rStyle w:val="FontStyle24"/>
                            </w:rPr>
                          </w:pPr>
                          <w:r>
                            <w:rPr>
                              <w:rStyle w:val="FontStyle24"/>
                            </w:rPr>
                            <w:t>Федеральный закон от 24 апреля 1995 г. № 52-ФЗ «О животном мире»</w:t>
                          </w:r>
                        </w:p>
                      </w:tc>
                      <w:tc>
                        <w:tcPr>
                          <w:tcW w:w="44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D0B9C" w:rsidRDefault="00D33718">
                          <w:pPr>
                            <w:pStyle w:val="Style20"/>
                            <w:widowControl/>
                            <w:spacing w:line="240" w:lineRule="auto"/>
                            <w:rPr>
                              <w:rStyle w:val="FontStyle24"/>
                            </w:rPr>
                          </w:pPr>
                          <w:r>
                            <w:rPr>
                              <w:rStyle w:val="FontStyle24"/>
                            </w:rPr>
                            <w:t>Статьи 26-28,40, 52</w:t>
                          </w:r>
                        </w:p>
                      </w:tc>
                    </w:tr>
                  </w:tbl>
                  <w:p w:rsidR="004A6CDA" w:rsidRDefault="004A6CDA" w:rsidP="00067CF9"/>
                </w:txbxContent>
              </v:textbox>
            </v:shape>
            <v:shape id="_x0000_s1029" type="#_x0000_t202" style="position:absolute;left:5424;top:11424;width:2333;height:230;mso-wrap-edited:f" o:allowincell="f" filled="f" strokecolor="white" strokeweight="0">
              <v:textbox style="mso-next-textbox:#_x0000_s1029" inset="0,0,0,0">
                <w:txbxContent>
                  <w:p w:rsidR="004D0B9C" w:rsidRDefault="00D33718">
                    <w:pPr>
                      <w:pStyle w:val="Style5"/>
                      <w:widowControl/>
                      <w:jc w:val="both"/>
                      <w:rPr>
                        <w:rStyle w:val="FontStyle24"/>
                        <w:rFonts w:eastAsia="MingLiU"/>
                      </w:rPr>
                    </w:pPr>
                    <w:r>
                      <w:rPr>
                        <w:rStyle w:val="FontStyle28"/>
                      </w:rPr>
                      <w:t xml:space="preserve">1. </w:t>
                    </w:r>
                    <w:r>
                      <w:rPr>
                        <w:rStyle w:val="FontStyle24"/>
                        <w:rFonts w:eastAsia="MingLiU"/>
                      </w:rPr>
                      <w:t>Федеральные законы</w:t>
                    </w:r>
                  </w:p>
                </w:txbxContent>
              </v:textbox>
            </v:shape>
            <w10:wrap type="topAndBottom" anchorx="margin"/>
          </v:group>
        </w:pict>
      </w:r>
      <w:r w:rsidR="00D33718" w:rsidRPr="00421855">
        <w:rPr>
          <w:rStyle w:val="FontStyle36"/>
        </w:rPr>
        <w:t>Нормативные правовые акты, регламентирующие обязательные требования в области охраны, воспроизводства и использования объектов животного мира</w:t>
      </w:r>
    </w:p>
    <w:p w:rsidR="004A6CDA" w:rsidRDefault="004A6CDA" w:rsidP="002356B3">
      <w:pPr>
        <w:pStyle w:val="Style5"/>
        <w:widowControl/>
        <w:ind w:left="1853"/>
        <w:rPr>
          <w:rStyle w:val="FontStyle31"/>
        </w:rPr>
      </w:pPr>
    </w:p>
    <w:p w:rsidR="004D0B9C" w:rsidRDefault="00D33718" w:rsidP="004A6CDA">
      <w:pPr>
        <w:pStyle w:val="Style5"/>
        <w:widowControl/>
        <w:ind w:left="1853"/>
        <w:rPr>
          <w:rStyle w:val="FontStyle24"/>
        </w:rPr>
      </w:pPr>
      <w:r>
        <w:rPr>
          <w:rStyle w:val="FontStyle31"/>
        </w:rPr>
        <w:t xml:space="preserve">2. </w:t>
      </w:r>
      <w:r>
        <w:rPr>
          <w:rStyle w:val="FontStyle24"/>
        </w:rPr>
        <w:t>Указы Президента Российской Федерации, постановления и распоряжения Правительства Российской Федерации</w:t>
      </w:r>
    </w:p>
    <w:p w:rsidR="004D0B9C" w:rsidRDefault="004D0B9C" w:rsidP="004A6CDA">
      <w:pPr>
        <w:widowControl/>
        <w:spacing w:after="211"/>
        <w:jc w:val="center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3446"/>
        <w:gridCol w:w="3120"/>
        <w:gridCol w:w="2419"/>
      </w:tblGrid>
      <w:tr w:rsidR="004D0B9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B9C" w:rsidRDefault="00D33718" w:rsidP="002356B3">
            <w:pPr>
              <w:pStyle w:val="Style10"/>
              <w:widowControl/>
              <w:ind w:right="29"/>
              <w:jc w:val="right"/>
              <w:rPr>
                <w:rStyle w:val="FontStyle32"/>
              </w:rPr>
            </w:pPr>
            <w:r>
              <w:rPr>
                <w:rStyle w:val="FontStyle32"/>
              </w:rPr>
              <w:t>№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B9C" w:rsidRDefault="00D33718" w:rsidP="002356B3">
            <w:pPr>
              <w:pStyle w:val="Style18"/>
              <w:widowControl/>
              <w:spacing w:line="240" w:lineRule="auto"/>
              <w:ind w:left="240"/>
              <w:rPr>
                <w:rStyle w:val="FontStyle33"/>
              </w:rPr>
            </w:pPr>
            <w:r>
              <w:rPr>
                <w:rStyle w:val="FontStyle33"/>
              </w:rPr>
              <w:t>Наименование нормативных правовых актов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B9C" w:rsidRDefault="00D33718" w:rsidP="002356B3">
            <w:pPr>
              <w:pStyle w:val="Style18"/>
              <w:widowControl/>
              <w:spacing w:line="240" w:lineRule="auto"/>
              <w:ind w:left="269"/>
              <w:rPr>
                <w:rStyle w:val="FontStyle33"/>
              </w:rPr>
            </w:pPr>
            <w:r>
              <w:rPr>
                <w:rStyle w:val="FontStyle33"/>
              </w:rPr>
              <w:t>Реквизиты нормативных правовых актов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B9C" w:rsidRDefault="00D33718" w:rsidP="002356B3">
            <w:pPr>
              <w:pStyle w:val="Style18"/>
              <w:widowControl/>
              <w:spacing w:line="240" w:lineRule="auto"/>
              <w:ind w:right="29"/>
              <w:rPr>
                <w:rStyle w:val="FontStyle33"/>
              </w:rPr>
            </w:pPr>
            <w:r>
              <w:rPr>
                <w:rStyle w:val="FontStyle33"/>
              </w:rPr>
              <w:t>Указание на структур</w:t>
            </w:r>
            <w:r>
              <w:rPr>
                <w:rStyle w:val="FontStyle33"/>
              </w:rPr>
              <w:softHyphen/>
              <w:t>ные единицы акта, со</w:t>
            </w:r>
            <w:r>
              <w:rPr>
                <w:rStyle w:val="FontStyle33"/>
              </w:rPr>
              <w:softHyphen/>
              <w:t>блюдение которых оце</w:t>
            </w:r>
            <w:r>
              <w:rPr>
                <w:rStyle w:val="FontStyle33"/>
              </w:rPr>
              <w:softHyphen/>
              <w:t>нивается при проведе</w:t>
            </w:r>
            <w:r>
              <w:rPr>
                <w:rStyle w:val="FontStyle33"/>
              </w:rPr>
              <w:softHyphen/>
              <w:t>нии мероприятий по контролю</w:t>
            </w:r>
          </w:p>
        </w:tc>
      </w:tr>
      <w:tr w:rsidR="004D0B9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B9C" w:rsidRDefault="00D33718" w:rsidP="002356B3">
            <w:pPr>
              <w:pStyle w:val="Style18"/>
              <w:widowControl/>
              <w:spacing w:line="240" w:lineRule="auto"/>
              <w:ind w:right="106"/>
              <w:jc w:val="right"/>
              <w:rPr>
                <w:rStyle w:val="FontStyle33"/>
              </w:rPr>
            </w:pPr>
            <w:r>
              <w:rPr>
                <w:rStyle w:val="FontStyle33"/>
              </w:rPr>
              <w:t>1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B9C" w:rsidRDefault="00D33718" w:rsidP="002356B3">
            <w:pPr>
              <w:pStyle w:val="Style18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Об утверждении Требований по предотвращению гибели объектов животного мира при осуществле</w:t>
            </w:r>
            <w:r>
              <w:rPr>
                <w:rStyle w:val="FontStyle33"/>
              </w:rPr>
              <w:softHyphen/>
              <w:t>нии производственных процессов, а также при эксплуатации транс</w:t>
            </w:r>
            <w:r>
              <w:rPr>
                <w:rStyle w:val="FontStyle33"/>
              </w:rPr>
              <w:softHyphen/>
              <w:t>портных магистралей, трубопро</w:t>
            </w:r>
            <w:r>
              <w:rPr>
                <w:rStyle w:val="FontStyle33"/>
              </w:rPr>
              <w:softHyphen/>
              <w:t>водов, линий связи и электропере</w:t>
            </w:r>
            <w:r>
              <w:rPr>
                <w:rStyle w:val="FontStyle33"/>
              </w:rPr>
              <w:softHyphen/>
              <w:t>дачи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B9C" w:rsidRDefault="00D33718" w:rsidP="002356B3">
            <w:pPr>
              <w:pStyle w:val="Style18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Постановление Правительства Российской Федерации от 13 августа 1996 г. № 997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B9C" w:rsidRDefault="00D33718" w:rsidP="002356B3">
            <w:pPr>
              <w:pStyle w:val="Style18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Пункты 3-6 раздела I</w:t>
            </w:r>
          </w:p>
        </w:tc>
      </w:tr>
      <w:tr w:rsidR="004D0B9C">
        <w:tc>
          <w:tcPr>
            <w:tcW w:w="94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855" w:rsidRDefault="00421855" w:rsidP="002356B3">
            <w:pPr>
              <w:pStyle w:val="Style16"/>
              <w:widowControl/>
              <w:spacing w:line="240" w:lineRule="auto"/>
              <w:ind w:left="2054"/>
              <w:jc w:val="left"/>
              <w:rPr>
                <w:rStyle w:val="FontStyle24"/>
              </w:rPr>
            </w:pPr>
          </w:p>
          <w:p w:rsidR="004A6CDA" w:rsidRDefault="004A6CDA" w:rsidP="002356B3">
            <w:pPr>
              <w:pStyle w:val="Style16"/>
              <w:widowControl/>
              <w:spacing w:line="240" w:lineRule="auto"/>
              <w:ind w:left="2054"/>
              <w:jc w:val="left"/>
              <w:rPr>
                <w:rStyle w:val="FontStyle24"/>
              </w:rPr>
            </w:pPr>
          </w:p>
          <w:p w:rsidR="004A6CDA" w:rsidRDefault="004A6CDA" w:rsidP="002356B3">
            <w:pPr>
              <w:pStyle w:val="Style16"/>
              <w:widowControl/>
              <w:spacing w:line="240" w:lineRule="auto"/>
              <w:ind w:left="2054"/>
              <w:jc w:val="left"/>
              <w:rPr>
                <w:rStyle w:val="FontStyle24"/>
              </w:rPr>
            </w:pPr>
          </w:p>
          <w:p w:rsidR="004A6CDA" w:rsidRDefault="004A6CDA" w:rsidP="002356B3">
            <w:pPr>
              <w:pStyle w:val="Style16"/>
              <w:widowControl/>
              <w:spacing w:line="240" w:lineRule="auto"/>
              <w:ind w:left="2054"/>
              <w:jc w:val="left"/>
              <w:rPr>
                <w:rStyle w:val="FontStyle24"/>
              </w:rPr>
            </w:pPr>
          </w:p>
          <w:p w:rsidR="00067CF9" w:rsidRDefault="00067CF9" w:rsidP="002356B3">
            <w:pPr>
              <w:pStyle w:val="Style16"/>
              <w:widowControl/>
              <w:spacing w:line="240" w:lineRule="auto"/>
              <w:ind w:left="2054"/>
              <w:jc w:val="left"/>
              <w:rPr>
                <w:rStyle w:val="FontStyle24"/>
              </w:rPr>
            </w:pPr>
          </w:p>
          <w:p w:rsidR="00067CF9" w:rsidRDefault="00067CF9" w:rsidP="002356B3">
            <w:pPr>
              <w:pStyle w:val="Style16"/>
              <w:widowControl/>
              <w:spacing w:line="240" w:lineRule="auto"/>
              <w:ind w:left="2054"/>
              <w:jc w:val="left"/>
              <w:rPr>
                <w:rStyle w:val="FontStyle24"/>
              </w:rPr>
            </w:pPr>
          </w:p>
          <w:p w:rsidR="00067CF9" w:rsidRDefault="00067CF9" w:rsidP="002356B3">
            <w:pPr>
              <w:pStyle w:val="Style16"/>
              <w:widowControl/>
              <w:spacing w:line="240" w:lineRule="auto"/>
              <w:ind w:left="2054"/>
              <w:jc w:val="left"/>
              <w:rPr>
                <w:rStyle w:val="FontStyle24"/>
              </w:rPr>
            </w:pPr>
          </w:p>
          <w:p w:rsidR="00067CF9" w:rsidRDefault="00067CF9" w:rsidP="002356B3">
            <w:pPr>
              <w:pStyle w:val="Style16"/>
              <w:widowControl/>
              <w:spacing w:line="240" w:lineRule="auto"/>
              <w:ind w:left="2054"/>
              <w:jc w:val="left"/>
              <w:rPr>
                <w:rStyle w:val="FontStyle24"/>
              </w:rPr>
            </w:pPr>
          </w:p>
          <w:p w:rsidR="00067CF9" w:rsidRDefault="00067CF9" w:rsidP="002356B3">
            <w:pPr>
              <w:pStyle w:val="Style16"/>
              <w:widowControl/>
              <w:spacing w:line="240" w:lineRule="auto"/>
              <w:ind w:left="2054"/>
              <w:jc w:val="left"/>
              <w:rPr>
                <w:rStyle w:val="FontStyle24"/>
              </w:rPr>
            </w:pPr>
          </w:p>
          <w:p w:rsidR="004A6CDA" w:rsidRDefault="004A6CDA" w:rsidP="002356B3">
            <w:pPr>
              <w:pStyle w:val="Style16"/>
              <w:widowControl/>
              <w:spacing w:line="240" w:lineRule="auto"/>
              <w:ind w:left="2054"/>
              <w:jc w:val="left"/>
              <w:rPr>
                <w:rStyle w:val="FontStyle24"/>
              </w:rPr>
            </w:pPr>
          </w:p>
          <w:p w:rsidR="004D0B9C" w:rsidRDefault="00D33718" w:rsidP="002356B3">
            <w:pPr>
              <w:pStyle w:val="Style16"/>
              <w:widowControl/>
              <w:spacing w:line="240" w:lineRule="auto"/>
              <w:ind w:left="2054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3. Нормативные правовые акты федеральных органов исполнительной власти</w:t>
            </w:r>
          </w:p>
          <w:p w:rsidR="00421855" w:rsidRDefault="00421855" w:rsidP="002356B3">
            <w:pPr>
              <w:pStyle w:val="Style16"/>
              <w:widowControl/>
              <w:spacing w:line="240" w:lineRule="auto"/>
              <w:ind w:left="2054"/>
              <w:jc w:val="left"/>
              <w:rPr>
                <w:rStyle w:val="FontStyle24"/>
              </w:rPr>
            </w:pPr>
          </w:p>
        </w:tc>
      </w:tr>
      <w:tr w:rsidR="004D0B9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B9C" w:rsidRDefault="00D33718" w:rsidP="002356B3">
            <w:pPr>
              <w:pStyle w:val="Style10"/>
              <w:widowControl/>
              <w:ind w:right="10"/>
              <w:jc w:val="right"/>
              <w:rPr>
                <w:rStyle w:val="FontStyle32"/>
              </w:rPr>
            </w:pPr>
            <w:r>
              <w:rPr>
                <w:rStyle w:val="FontStyle32"/>
              </w:rPr>
              <w:t>№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B9C" w:rsidRDefault="00D33718" w:rsidP="002356B3">
            <w:pPr>
              <w:pStyle w:val="Style18"/>
              <w:widowControl/>
              <w:spacing w:line="240" w:lineRule="auto"/>
              <w:ind w:left="259"/>
              <w:rPr>
                <w:rStyle w:val="FontStyle33"/>
              </w:rPr>
            </w:pPr>
            <w:r>
              <w:rPr>
                <w:rStyle w:val="FontStyle33"/>
              </w:rPr>
              <w:t>Наименование нормативных правовых актов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B9C" w:rsidRDefault="00D33718" w:rsidP="002356B3">
            <w:pPr>
              <w:pStyle w:val="Style18"/>
              <w:widowControl/>
              <w:spacing w:line="240" w:lineRule="auto"/>
              <w:ind w:left="278"/>
              <w:rPr>
                <w:rStyle w:val="FontStyle33"/>
              </w:rPr>
            </w:pPr>
            <w:r>
              <w:rPr>
                <w:rStyle w:val="FontStyle33"/>
              </w:rPr>
              <w:t>Реквизиты нормативных правовых актов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B9C" w:rsidRDefault="00D33718" w:rsidP="002356B3">
            <w:pPr>
              <w:pStyle w:val="Style18"/>
              <w:widowControl/>
              <w:spacing w:line="240" w:lineRule="auto"/>
              <w:ind w:right="10"/>
              <w:rPr>
                <w:rStyle w:val="FontStyle33"/>
              </w:rPr>
            </w:pPr>
            <w:r>
              <w:rPr>
                <w:rStyle w:val="FontStyle33"/>
              </w:rPr>
              <w:t>Указание на структур</w:t>
            </w:r>
            <w:r>
              <w:rPr>
                <w:rStyle w:val="FontStyle33"/>
              </w:rPr>
              <w:softHyphen/>
              <w:t>ные единицы акта, со</w:t>
            </w:r>
            <w:r>
              <w:rPr>
                <w:rStyle w:val="FontStyle33"/>
              </w:rPr>
              <w:softHyphen/>
              <w:t>блюдение которых оце</w:t>
            </w:r>
            <w:r>
              <w:rPr>
                <w:rStyle w:val="FontStyle33"/>
              </w:rPr>
              <w:softHyphen/>
              <w:t>нивается при проведе</w:t>
            </w:r>
            <w:r>
              <w:rPr>
                <w:rStyle w:val="FontStyle33"/>
              </w:rPr>
              <w:softHyphen/>
              <w:t>нии мероприятий по контролю</w:t>
            </w:r>
          </w:p>
        </w:tc>
      </w:tr>
      <w:tr w:rsidR="004D0B9C" w:rsidTr="009B6CD5">
        <w:trPr>
          <w:trHeight w:val="208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B9C" w:rsidRDefault="00D33718" w:rsidP="002356B3">
            <w:pPr>
              <w:pStyle w:val="Style18"/>
              <w:widowControl/>
              <w:spacing w:line="240" w:lineRule="auto"/>
              <w:ind w:right="77"/>
              <w:jc w:val="right"/>
              <w:rPr>
                <w:rStyle w:val="FontStyle33"/>
              </w:rPr>
            </w:pPr>
            <w:r>
              <w:rPr>
                <w:rStyle w:val="FontStyle33"/>
              </w:rPr>
              <w:lastRenderedPageBreak/>
              <w:t>1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B9C" w:rsidRDefault="00D33718" w:rsidP="002356B3">
            <w:pPr>
              <w:pStyle w:val="Style18"/>
              <w:widowControl/>
              <w:spacing w:line="240" w:lineRule="auto"/>
              <w:ind w:firstLine="10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Об утверждении методики исчис</w:t>
            </w:r>
            <w:r>
              <w:rPr>
                <w:rStyle w:val="FontStyle33"/>
              </w:rPr>
              <w:softHyphen/>
              <w:t>ления размера вреда, причиненно</w:t>
            </w:r>
            <w:r>
              <w:rPr>
                <w:rStyle w:val="FontStyle33"/>
              </w:rPr>
              <w:softHyphen/>
              <w:t>го объектам животного мира, за</w:t>
            </w:r>
            <w:r>
              <w:rPr>
                <w:rStyle w:val="FontStyle33"/>
              </w:rPr>
              <w:softHyphen/>
              <w:t>несенным в Красную книгу Рос</w:t>
            </w:r>
            <w:r>
              <w:rPr>
                <w:rStyle w:val="FontStyle33"/>
              </w:rPr>
              <w:softHyphen/>
              <w:t>сийской Федерации, а также иным объектам животного мира, не от</w:t>
            </w:r>
            <w:r>
              <w:rPr>
                <w:rStyle w:val="FontStyle33"/>
              </w:rPr>
              <w:softHyphen/>
              <w:t>носящимся к объектам охоты и рыболовства и среде их обитания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B9C" w:rsidRDefault="00D33718" w:rsidP="002356B3">
            <w:pPr>
              <w:pStyle w:val="Style18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Приказ министерства природ</w:t>
            </w:r>
            <w:r>
              <w:rPr>
                <w:rStyle w:val="FontStyle33"/>
              </w:rPr>
              <w:softHyphen/>
              <w:t>ных ресурсов и экологии Рос</w:t>
            </w:r>
            <w:r>
              <w:rPr>
                <w:rStyle w:val="FontStyle33"/>
              </w:rPr>
              <w:softHyphen/>
              <w:t>сийской Федерации от 28 апре</w:t>
            </w:r>
            <w:r>
              <w:rPr>
                <w:rStyle w:val="FontStyle33"/>
              </w:rPr>
              <w:softHyphen/>
              <w:t xml:space="preserve">ля 2008 </w:t>
            </w:r>
            <w:r>
              <w:rPr>
                <w:rStyle w:val="FontStyle33"/>
                <w:spacing w:val="30"/>
              </w:rPr>
              <w:t>г.№</w:t>
            </w:r>
            <w:r>
              <w:rPr>
                <w:rStyle w:val="FontStyle33"/>
              </w:rPr>
              <w:t xml:space="preserve"> 107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B9C" w:rsidRDefault="00D33718" w:rsidP="002356B3">
            <w:pPr>
              <w:pStyle w:val="Style18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Пункт 5 раздела II</w:t>
            </w:r>
          </w:p>
        </w:tc>
      </w:tr>
    </w:tbl>
    <w:p w:rsidR="004D0B9C" w:rsidRDefault="004D0B9C" w:rsidP="002356B3">
      <w:pPr>
        <w:pStyle w:val="Style5"/>
        <w:widowControl/>
        <w:ind w:left="2563" w:right="2362"/>
        <w:rPr>
          <w:sz w:val="20"/>
          <w:szCs w:val="20"/>
        </w:rPr>
      </w:pPr>
    </w:p>
    <w:p w:rsidR="004D0B9C" w:rsidRDefault="00D33718" w:rsidP="002356B3">
      <w:pPr>
        <w:pStyle w:val="Style5"/>
        <w:widowControl/>
        <w:ind w:left="2563" w:right="2362"/>
        <w:rPr>
          <w:rStyle w:val="FontStyle24"/>
        </w:rPr>
      </w:pPr>
      <w:r>
        <w:rPr>
          <w:rStyle w:val="FontStyle24"/>
        </w:rPr>
        <w:t>4. Законы и иные нормативные правовые акты субъектов Российской Федерации</w:t>
      </w:r>
    </w:p>
    <w:p w:rsidR="004D0B9C" w:rsidRDefault="004D0B9C" w:rsidP="002356B3">
      <w:pPr>
        <w:widowControl/>
        <w:spacing w:after="230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"/>
        <w:gridCol w:w="5021"/>
        <w:gridCol w:w="3830"/>
      </w:tblGrid>
      <w:tr w:rsidR="004D0B9C"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B9C" w:rsidRDefault="00D33718" w:rsidP="002356B3">
            <w:pPr>
              <w:pStyle w:val="Style2"/>
              <w:widowControl/>
              <w:ind w:right="58"/>
              <w:jc w:val="right"/>
              <w:rPr>
                <w:rStyle w:val="FontStyle34"/>
              </w:rPr>
            </w:pPr>
            <w:r>
              <w:rPr>
                <w:rStyle w:val="FontStyle34"/>
              </w:rPr>
              <w:t>№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B9C" w:rsidRDefault="00D33718" w:rsidP="002356B3">
            <w:pPr>
              <w:pStyle w:val="Style18"/>
              <w:widowControl/>
              <w:spacing w:line="240" w:lineRule="auto"/>
              <w:ind w:left="432"/>
              <w:rPr>
                <w:rStyle w:val="FontStyle33"/>
              </w:rPr>
            </w:pPr>
            <w:r>
              <w:rPr>
                <w:rStyle w:val="FontStyle33"/>
              </w:rPr>
              <w:t>Наименование и реквизиты нормативных правовых актов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B9C" w:rsidRDefault="00D33718" w:rsidP="002356B3">
            <w:pPr>
              <w:pStyle w:val="Style18"/>
              <w:widowControl/>
              <w:spacing w:line="240" w:lineRule="auto"/>
              <w:ind w:right="29"/>
              <w:rPr>
                <w:rStyle w:val="FontStyle33"/>
              </w:rPr>
            </w:pPr>
            <w:r>
              <w:rPr>
                <w:rStyle w:val="FontStyle33"/>
              </w:rPr>
              <w:t>Указание на структурные единицы ак</w:t>
            </w:r>
            <w:r>
              <w:rPr>
                <w:rStyle w:val="FontStyle33"/>
              </w:rPr>
              <w:softHyphen/>
              <w:t>та, соблюдение которых оценивается при проведении мероприятий по кон</w:t>
            </w:r>
            <w:r>
              <w:rPr>
                <w:rStyle w:val="FontStyle33"/>
              </w:rPr>
              <w:softHyphen/>
              <w:t>тролю</w:t>
            </w:r>
          </w:p>
        </w:tc>
      </w:tr>
      <w:tr w:rsidR="004D0B9C" w:rsidTr="009B6CD5">
        <w:trPr>
          <w:trHeight w:val="1243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0B9C" w:rsidRDefault="00D33718" w:rsidP="002356B3">
            <w:pPr>
              <w:pStyle w:val="Style18"/>
              <w:widowControl/>
              <w:spacing w:line="240" w:lineRule="auto"/>
              <w:ind w:right="125"/>
              <w:jc w:val="right"/>
              <w:rPr>
                <w:rStyle w:val="FontStyle33"/>
              </w:rPr>
            </w:pPr>
            <w:r>
              <w:rPr>
                <w:rStyle w:val="FontStyle33"/>
              </w:rPr>
              <w:t>1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0B9C" w:rsidRDefault="00421855" w:rsidP="002356B3">
            <w:pPr>
              <w:pStyle w:val="Style18"/>
              <w:widowControl/>
              <w:spacing w:line="240" w:lineRule="auto"/>
              <w:jc w:val="left"/>
              <w:rPr>
                <w:rStyle w:val="FontStyle33"/>
              </w:rPr>
            </w:pPr>
            <w:r w:rsidRPr="00421855">
              <w:rPr>
                <w:rStyle w:val="FontStyle33"/>
              </w:rPr>
              <w:t>Законом Курской области от 28.11.2012 № 114-ЗКО «О вопросах в сфере охоты и сохранения охотничьих ресурсов на территории Курской области»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B9C" w:rsidRDefault="004D0B9C" w:rsidP="002356B3">
            <w:pPr>
              <w:pStyle w:val="Style15"/>
              <w:widowControl/>
            </w:pPr>
          </w:p>
        </w:tc>
      </w:tr>
      <w:tr w:rsidR="004D0B9C" w:rsidTr="009B6CD5">
        <w:trPr>
          <w:trHeight w:val="1417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B9C" w:rsidRDefault="00D33718" w:rsidP="002356B3">
            <w:pPr>
              <w:pStyle w:val="Style18"/>
              <w:widowControl/>
              <w:spacing w:line="240" w:lineRule="auto"/>
              <w:ind w:right="96"/>
              <w:jc w:val="right"/>
              <w:rPr>
                <w:rStyle w:val="FontStyle33"/>
              </w:rPr>
            </w:pPr>
            <w:r>
              <w:rPr>
                <w:rStyle w:val="FontStyle33"/>
              </w:rPr>
              <w:t>2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B9C" w:rsidRDefault="009B6CD5" w:rsidP="002356B3">
            <w:pPr>
              <w:pStyle w:val="Style18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Постановление Губернатора Курской области от 04.05.2022г. № 132 «</w:t>
            </w:r>
            <w:r w:rsidRPr="009B6CD5">
              <w:rPr>
                <w:rStyle w:val="FontStyle33"/>
              </w:rPr>
              <w:t>Об утверждении видов разрешенной охоты, сроков охоты и</w:t>
            </w:r>
            <w:r>
              <w:rPr>
                <w:rStyle w:val="FontStyle33"/>
              </w:rPr>
              <w:t xml:space="preserve"> ограничений охоты в охотничьих </w:t>
            </w:r>
            <w:r w:rsidRPr="009B6CD5">
              <w:rPr>
                <w:rStyle w:val="FontStyle33"/>
              </w:rPr>
              <w:t>угодьях на территории Курской области</w:t>
            </w:r>
            <w:r>
              <w:rPr>
                <w:rStyle w:val="FontStyle33"/>
              </w:rPr>
              <w:t>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B9C" w:rsidRDefault="004D0B9C" w:rsidP="002356B3">
            <w:pPr>
              <w:pStyle w:val="Style18"/>
              <w:widowControl/>
              <w:spacing w:line="240" w:lineRule="auto"/>
              <w:rPr>
                <w:rStyle w:val="FontStyle33"/>
              </w:rPr>
            </w:pPr>
          </w:p>
        </w:tc>
      </w:tr>
    </w:tbl>
    <w:p w:rsidR="004A6CDA" w:rsidRDefault="004A6CDA" w:rsidP="002356B3">
      <w:pPr>
        <w:widowControl/>
        <w:rPr>
          <w:rStyle w:val="FontStyle33"/>
        </w:rPr>
      </w:pPr>
    </w:p>
    <w:p w:rsidR="004A6CDA" w:rsidRDefault="004A6CDA" w:rsidP="004A6CDA">
      <w:pPr>
        <w:rPr>
          <w:sz w:val="20"/>
          <w:szCs w:val="20"/>
        </w:rPr>
      </w:pPr>
    </w:p>
    <w:p w:rsidR="004D0B9C" w:rsidRDefault="004A6CDA" w:rsidP="002356B3">
      <w:pPr>
        <w:pStyle w:val="Style17"/>
        <w:widowControl/>
        <w:spacing w:line="240" w:lineRule="auto"/>
        <w:ind w:right="86"/>
        <w:jc w:val="left"/>
        <w:rPr>
          <w:rStyle w:val="FontStyle36"/>
        </w:rPr>
      </w:pPr>
      <w:r>
        <w:rPr>
          <w:rStyle w:val="FontStyle36"/>
        </w:rPr>
        <w:t>Р</w:t>
      </w:r>
      <w:r w:rsidR="00D33718">
        <w:rPr>
          <w:rStyle w:val="FontStyle36"/>
        </w:rPr>
        <w:t>аздел 2</w:t>
      </w:r>
    </w:p>
    <w:p w:rsidR="002356B3" w:rsidRDefault="002356B3" w:rsidP="002356B3">
      <w:pPr>
        <w:pStyle w:val="Style17"/>
        <w:widowControl/>
        <w:spacing w:line="240" w:lineRule="auto"/>
        <w:rPr>
          <w:rStyle w:val="FontStyle36"/>
        </w:rPr>
      </w:pPr>
    </w:p>
    <w:p w:rsidR="004D0B9C" w:rsidRDefault="00D33718" w:rsidP="002356B3">
      <w:pPr>
        <w:pStyle w:val="Style17"/>
        <w:widowControl/>
        <w:spacing w:line="240" w:lineRule="auto"/>
        <w:rPr>
          <w:rStyle w:val="FontStyle36"/>
        </w:rPr>
      </w:pPr>
      <w:r w:rsidRPr="009B6CD5">
        <w:rPr>
          <w:rStyle w:val="FontStyle36"/>
        </w:rPr>
        <w:t>Рекомендации по соблюдению обязательных требований законодательства Российской Федерации области охраны, воспроизводства и использования объектов животного мира и среды их обитания</w:t>
      </w:r>
    </w:p>
    <w:p w:rsidR="002356B3" w:rsidRPr="009B6CD5" w:rsidRDefault="002356B3" w:rsidP="002356B3">
      <w:pPr>
        <w:pStyle w:val="Style17"/>
        <w:widowControl/>
        <w:spacing w:line="240" w:lineRule="auto"/>
        <w:rPr>
          <w:rStyle w:val="FontStyle36"/>
        </w:rPr>
      </w:pPr>
    </w:p>
    <w:p w:rsidR="004D0B9C" w:rsidRDefault="00D33718" w:rsidP="002356B3">
      <w:pPr>
        <w:pStyle w:val="Style7"/>
        <w:widowControl/>
        <w:spacing w:line="240" w:lineRule="auto"/>
        <w:ind w:right="86" w:firstLine="701"/>
        <w:rPr>
          <w:rStyle w:val="FontStyle26"/>
        </w:rPr>
      </w:pPr>
      <w:r>
        <w:rPr>
          <w:rStyle w:val="FontStyle26"/>
        </w:rPr>
        <w:t>Должностными лицами, осуществляющими государственный надзор в области охраны и использования животного мира и среды их обитания, прово</w:t>
      </w:r>
      <w:r>
        <w:rPr>
          <w:rStyle w:val="FontStyle26"/>
        </w:rPr>
        <w:softHyphen/>
        <w:t>дится следующая работа по пресечению нарушений обязательных требований и (или) устранению таких нарушений:</w:t>
      </w:r>
    </w:p>
    <w:p w:rsidR="004D0B9C" w:rsidRDefault="00D33718" w:rsidP="002356B3">
      <w:pPr>
        <w:pStyle w:val="Style9"/>
        <w:widowControl/>
        <w:numPr>
          <w:ilvl w:val="0"/>
          <w:numId w:val="2"/>
        </w:numPr>
        <w:tabs>
          <w:tab w:val="left" w:pos="960"/>
        </w:tabs>
        <w:spacing w:line="240" w:lineRule="auto"/>
        <w:ind w:firstLine="643"/>
        <w:rPr>
          <w:rStyle w:val="FontStyle26"/>
        </w:rPr>
      </w:pPr>
      <w:r>
        <w:rPr>
          <w:rStyle w:val="FontStyle26"/>
        </w:rPr>
        <w:t>проведение разъяснительной работы с юридическими лицами, индиви</w:t>
      </w:r>
      <w:r>
        <w:rPr>
          <w:rStyle w:val="FontStyle26"/>
        </w:rPr>
        <w:softHyphen/>
        <w:t>дуальными предпринимателями и гражданами, направленной на предотвраще</w:t>
      </w:r>
      <w:r>
        <w:rPr>
          <w:rStyle w:val="FontStyle26"/>
        </w:rPr>
        <w:softHyphen/>
        <w:t>ние нарушений законодательства в области охраны и использования животно</w:t>
      </w:r>
      <w:r>
        <w:rPr>
          <w:rStyle w:val="FontStyle26"/>
        </w:rPr>
        <w:softHyphen/>
        <w:t>го мира и среды их обитания;</w:t>
      </w:r>
    </w:p>
    <w:p w:rsidR="004D0B9C" w:rsidRDefault="00D33718" w:rsidP="002356B3">
      <w:pPr>
        <w:pStyle w:val="Style9"/>
        <w:widowControl/>
        <w:numPr>
          <w:ilvl w:val="0"/>
          <w:numId w:val="2"/>
        </w:numPr>
        <w:tabs>
          <w:tab w:val="left" w:pos="960"/>
        </w:tabs>
        <w:spacing w:line="240" w:lineRule="auto"/>
        <w:ind w:firstLine="643"/>
        <w:rPr>
          <w:rStyle w:val="FontStyle26"/>
        </w:rPr>
      </w:pPr>
      <w:r>
        <w:rPr>
          <w:rStyle w:val="FontStyle26"/>
        </w:rPr>
        <w:t>информирование юридических лиц, индивидуальных предпринимате</w:t>
      </w:r>
      <w:r>
        <w:rPr>
          <w:rStyle w:val="FontStyle26"/>
        </w:rPr>
        <w:softHyphen/>
        <w:t>лей и граждан по вопросам соблюдения обязательных требований;</w:t>
      </w:r>
    </w:p>
    <w:p w:rsidR="004D0B9C" w:rsidRDefault="00D33718" w:rsidP="002356B3">
      <w:pPr>
        <w:pStyle w:val="Style9"/>
        <w:widowControl/>
        <w:numPr>
          <w:ilvl w:val="0"/>
          <w:numId w:val="2"/>
        </w:numPr>
        <w:tabs>
          <w:tab w:val="left" w:pos="960"/>
        </w:tabs>
        <w:spacing w:line="240" w:lineRule="auto"/>
        <w:ind w:firstLine="643"/>
        <w:rPr>
          <w:rStyle w:val="FontStyle26"/>
        </w:rPr>
      </w:pPr>
      <w:r>
        <w:rPr>
          <w:rStyle w:val="FontStyle26"/>
        </w:rPr>
        <w:t>актуализация перечня и текстов нормативных правовых актов, содер</w:t>
      </w:r>
      <w:r>
        <w:rPr>
          <w:rStyle w:val="FontStyle26"/>
        </w:rPr>
        <w:softHyphen/>
        <w:t>жащих обязательные требования;</w:t>
      </w:r>
    </w:p>
    <w:p w:rsidR="004D0B9C" w:rsidRDefault="00D33718" w:rsidP="002356B3">
      <w:pPr>
        <w:pStyle w:val="Style9"/>
        <w:widowControl/>
        <w:numPr>
          <w:ilvl w:val="0"/>
          <w:numId w:val="2"/>
        </w:numPr>
        <w:tabs>
          <w:tab w:val="left" w:pos="960"/>
        </w:tabs>
        <w:spacing w:line="240" w:lineRule="auto"/>
        <w:ind w:firstLine="643"/>
        <w:rPr>
          <w:rStyle w:val="FontStyle26"/>
        </w:rPr>
      </w:pPr>
      <w:r>
        <w:rPr>
          <w:rStyle w:val="FontStyle26"/>
        </w:rPr>
        <w:t>размещение перечня и текстов нормативных правовых актов, содер</w:t>
      </w:r>
      <w:r>
        <w:rPr>
          <w:rStyle w:val="FontStyle26"/>
        </w:rPr>
        <w:softHyphen/>
        <w:t>жащих обязательные требования, оценка соблюдения которых является пред</w:t>
      </w:r>
      <w:r>
        <w:rPr>
          <w:rStyle w:val="FontStyle26"/>
        </w:rPr>
        <w:softHyphen/>
        <w:t>метом государственного надзора в области охоты, на официальном сайте ми</w:t>
      </w:r>
      <w:r>
        <w:rPr>
          <w:rStyle w:val="FontStyle26"/>
        </w:rPr>
        <w:softHyphen/>
        <w:t>нистерства природных ресурсов и охраны окружающей среды Ставропольско</w:t>
      </w:r>
      <w:r>
        <w:rPr>
          <w:rStyle w:val="FontStyle26"/>
        </w:rPr>
        <w:softHyphen/>
        <w:t>го края (далее - министерство);</w:t>
      </w:r>
    </w:p>
    <w:p w:rsidR="004D0B9C" w:rsidRDefault="00D33718" w:rsidP="002356B3">
      <w:pPr>
        <w:pStyle w:val="Style9"/>
        <w:widowControl/>
        <w:numPr>
          <w:ilvl w:val="0"/>
          <w:numId w:val="2"/>
        </w:numPr>
        <w:tabs>
          <w:tab w:val="left" w:pos="960"/>
        </w:tabs>
        <w:spacing w:line="240" w:lineRule="auto"/>
        <w:ind w:firstLine="643"/>
        <w:rPr>
          <w:rStyle w:val="FontStyle26"/>
        </w:rPr>
      </w:pPr>
      <w:r>
        <w:rPr>
          <w:rStyle w:val="FontStyle26"/>
        </w:rPr>
        <w:t>проведение анализа и оценки эффективности государственного надзора в области охоты;</w:t>
      </w:r>
    </w:p>
    <w:p w:rsidR="004D0B9C" w:rsidRDefault="00D33718" w:rsidP="002356B3">
      <w:pPr>
        <w:pStyle w:val="Style9"/>
        <w:widowControl/>
        <w:numPr>
          <w:ilvl w:val="0"/>
          <w:numId w:val="2"/>
        </w:numPr>
        <w:tabs>
          <w:tab w:val="left" w:pos="960"/>
        </w:tabs>
        <w:spacing w:line="240" w:lineRule="auto"/>
        <w:ind w:firstLine="643"/>
        <w:rPr>
          <w:rStyle w:val="FontStyle26"/>
        </w:rPr>
      </w:pPr>
      <w:r>
        <w:rPr>
          <w:rStyle w:val="FontStyle26"/>
        </w:rPr>
        <w:t>формирование перечней типовых нарушений обязательных требований и размещение их на официальном сайте министерства;</w:t>
      </w:r>
    </w:p>
    <w:p w:rsidR="004D0B9C" w:rsidRDefault="00D33718" w:rsidP="002356B3">
      <w:pPr>
        <w:pStyle w:val="Style9"/>
        <w:widowControl/>
        <w:numPr>
          <w:ilvl w:val="0"/>
          <w:numId w:val="2"/>
        </w:numPr>
        <w:tabs>
          <w:tab w:val="left" w:pos="960"/>
        </w:tabs>
        <w:spacing w:line="240" w:lineRule="auto"/>
        <w:ind w:firstLine="643"/>
        <w:rPr>
          <w:rStyle w:val="FontStyle26"/>
        </w:rPr>
      </w:pPr>
      <w:r>
        <w:rPr>
          <w:rStyle w:val="FontStyle26"/>
        </w:rPr>
        <w:t>разработка и направление предупреждений юридическим лицам, инди</w:t>
      </w:r>
      <w:r>
        <w:rPr>
          <w:rStyle w:val="FontStyle26"/>
        </w:rPr>
        <w:softHyphen/>
        <w:t>видуальным предпринимателям о недопустимости нарушений обязательных требований.</w:t>
      </w:r>
    </w:p>
    <w:p w:rsidR="004D0B9C" w:rsidRDefault="004D0B9C" w:rsidP="002356B3">
      <w:pPr>
        <w:pStyle w:val="Style17"/>
        <w:widowControl/>
        <w:spacing w:line="240" w:lineRule="auto"/>
        <w:rPr>
          <w:sz w:val="20"/>
          <w:szCs w:val="20"/>
        </w:rPr>
      </w:pPr>
    </w:p>
    <w:p w:rsidR="009B6CD5" w:rsidRDefault="009B6CD5" w:rsidP="002356B3">
      <w:pPr>
        <w:pStyle w:val="Style17"/>
        <w:widowControl/>
        <w:spacing w:line="240" w:lineRule="auto"/>
        <w:rPr>
          <w:rStyle w:val="FontStyle36"/>
        </w:rPr>
      </w:pPr>
    </w:p>
    <w:p w:rsidR="004D0B9C" w:rsidRDefault="00D33718" w:rsidP="002356B3">
      <w:pPr>
        <w:pStyle w:val="Style17"/>
        <w:widowControl/>
        <w:spacing w:line="240" w:lineRule="auto"/>
        <w:jc w:val="left"/>
        <w:rPr>
          <w:rStyle w:val="FontStyle36"/>
        </w:rPr>
      </w:pPr>
      <w:r>
        <w:rPr>
          <w:rStyle w:val="FontStyle36"/>
        </w:rPr>
        <w:t>Раздел 3</w:t>
      </w:r>
    </w:p>
    <w:p w:rsidR="004D0B9C" w:rsidRDefault="004D0B9C" w:rsidP="002356B3">
      <w:pPr>
        <w:pStyle w:val="Style17"/>
        <w:widowControl/>
        <w:spacing w:line="240" w:lineRule="auto"/>
        <w:ind w:left="874"/>
        <w:rPr>
          <w:sz w:val="20"/>
          <w:szCs w:val="20"/>
        </w:rPr>
      </w:pPr>
    </w:p>
    <w:p w:rsidR="004D0B9C" w:rsidRDefault="00D33718" w:rsidP="002356B3">
      <w:pPr>
        <w:pStyle w:val="Style17"/>
        <w:widowControl/>
        <w:spacing w:line="240" w:lineRule="auto"/>
        <w:ind w:left="874"/>
        <w:rPr>
          <w:rStyle w:val="FontStyle36"/>
        </w:rPr>
      </w:pPr>
      <w:r>
        <w:rPr>
          <w:rStyle w:val="FontStyle36"/>
        </w:rPr>
        <w:t>Основные задачи в вопросах осуществления государственного надзора в области охраны, воспроизводства и использования объектов животного мира и среды их обитания</w:t>
      </w:r>
    </w:p>
    <w:p w:rsidR="004D0B9C" w:rsidRDefault="004D0B9C" w:rsidP="002356B3">
      <w:pPr>
        <w:pStyle w:val="Style1"/>
        <w:widowControl/>
        <w:spacing w:line="240" w:lineRule="auto"/>
        <w:rPr>
          <w:sz w:val="20"/>
          <w:szCs w:val="20"/>
        </w:rPr>
      </w:pPr>
    </w:p>
    <w:p w:rsidR="004D0B9C" w:rsidRDefault="009B6CD5" w:rsidP="002356B3">
      <w:pPr>
        <w:pStyle w:val="Style1"/>
        <w:widowControl/>
        <w:spacing w:line="240" w:lineRule="auto"/>
        <w:jc w:val="both"/>
        <w:rPr>
          <w:rStyle w:val="FontStyle26"/>
        </w:rPr>
      </w:pPr>
      <w:r>
        <w:rPr>
          <w:rStyle w:val="FontStyle26"/>
        </w:rPr>
        <w:t xml:space="preserve">      1</w:t>
      </w:r>
      <w:r w:rsidR="00D33718">
        <w:rPr>
          <w:rStyle w:val="FontStyle26"/>
        </w:rPr>
        <w:t>) Повышение эффективности и результативности осуществления госу</w:t>
      </w:r>
      <w:r w:rsidR="00D33718">
        <w:rPr>
          <w:rStyle w:val="FontStyle26"/>
        </w:rPr>
        <w:softHyphen/>
        <w:t>дарственного надзора в связи с принятием комплекса мер, предусмотренных</w:t>
      </w:r>
      <w:r>
        <w:rPr>
          <w:rStyle w:val="FontStyle26"/>
        </w:rPr>
        <w:t xml:space="preserve"> </w:t>
      </w:r>
      <w:r w:rsidR="00D33718">
        <w:rPr>
          <w:rStyle w:val="FontStyle26"/>
        </w:rPr>
        <w:t>действующим законодательством, направленного на обнаружение, предупреж</w:t>
      </w:r>
      <w:r w:rsidR="00D33718">
        <w:rPr>
          <w:rStyle w:val="FontStyle26"/>
        </w:rPr>
        <w:softHyphen/>
        <w:t>дение, пресечение нарушений действующего законодательства Российской Федерации и Ставропольского края в области охраны и использования живот</w:t>
      </w:r>
      <w:r w:rsidR="00D33718">
        <w:rPr>
          <w:rStyle w:val="FontStyle26"/>
        </w:rPr>
        <w:softHyphen/>
        <w:t>ного мира и среды их обитания.</w:t>
      </w:r>
    </w:p>
    <w:p w:rsidR="004D0B9C" w:rsidRDefault="00D33718" w:rsidP="002356B3">
      <w:pPr>
        <w:pStyle w:val="Style9"/>
        <w:widowControl/>
        <w:numPr>
          <w:ilvl w:val="0"/>
          <w:numId w:val="3"/>
        </w:numPr>
        <w:tabs>
          <w:tab w:val="left" w:pos="970"/>
        </w:tabs>
        <w:spacing w:line="240" w:lineRule="auto"/>
        <w:ind w:firstLine="634"/>
        <w:rPr>
          <w:rStyle w:val="FontStyle26"/>
        </w:rPr>
      </w:pPr>
      <w:r>
        <w:rPr>
          <w:rStyle w:val="FontStyle26"/>
        </w:rPr>
        <w:t>Выявление и устранение причин, факторов и условий, способствую</w:t>
      </w:r>
      <w:r>
        <w:rPr>
          <w:rStyle w:val="FontStyle26"/>
        </w:rPr>
        <w:softHyphen/>
        <w:t>щих нарушениям юридическими лицами, индивидуальными предпринимате</w:t>
      </w:r>
      <w:r>
        <w:rPr>
          <w:rStyle w:val="FontStyle26"/>
        </w:rPr>
        <w:softHyphen/>
        <w:t>лями и гражданами обязательных требований законодательства в области ох</w:t>
      </w:r>
      <w:r>
        <w:rPr>
          <w:rStyle w:val="FontStyle26"/>
        </w:rPr>
        <w:softHyphen/>
        <w:t>раны и использования животного мира и среды их обитания, определение спо</w:t>
      </w:r>
      <w:r>
        <w:rPr>
          <w:rStyle w:val="FontStyle26"/>
        </w:rPr>
        <w:softHyphen/>
        <w:t>собов устранения или снижения рисков их возникновения.</w:t>
      </w:r>
    </w:p>
    <w:p w:rsidR="004D0B9C" w:rsidRDefault="00D33718" w:rsidP="002356B3">
      <w:pPr>
        <w:pStyle w:val="Style9"/>
        <w:widowControl/>
        <w:numPr>
          <w:ilvl w:val="0"/>
          <w:numId w:val="3"/>
        </w:numPr>
        <w:tabs>
          <w:tab w:val="left" w:pos="970"/>
        </w:tabs>
        <w:spacing w:line="240" w:lineRule="auto"/>
        <w:ind w:firstLine="634"/>
        <w:rPr>
          <w:rStyle w:val="FontStyle26"/>
        </w:rPr>
      </w:pPr>
      <w:r>
        <w:rPr>
          <w:rStyle w:val="FontStyle26"/>
        </w:rPr>
        <w:t>Проведение плановых и внеплановых проверок в отношении юридиче</w:t>
      </w:r>
      <w:r>
        <w:rPr>
          <w:rStyle w:val="FontStyle26"/>
        </w:rPr>
        <w:softHyphen/>
        <w:t>ских лиц и индивидуальных предпринимателей по соблюдению обязательных требований.</w:t>
      </w:r>
    </w:p>
    <w:p w:rsidR="004D0B9C" w:rsidRDefault="00D33718" w:rsidP="002356B3">
      <w:pPr>
        <w:pStyle w:val="Style9"/>
        <w:widowControl/>
        <w:numPr>
          <w:ilvl w:val="0"/>
          <w:numId w:val="3"/>
        </w:numPr>
        <w:tabs>
          <w:tab w:val="left" w:pos="970"/>
        </w:tabs>
        <w:spacing w:line="240" w:lineRule="auto"/>
        <w:ind w:firstLine="634"/>
        <w:rPr>
          <w:rStyle w:val="FontStyle26"/>
        </w:rPr>
      </w:pPr>
      <w:r>
        <w:rPr>
          <w:rStyle w:val="FontStyle26"/>
        </w:rPr>
        <w:t>Проведение плановых (рейдовых) осмотров охотничьих угодий в целях выявления фактов нарушения обязательн</w:t>
      </w:r>
      <w:r w:rsidR="00067CF9">
        <w:rPr>
          <w:rStyle w:val="FontStyle26"/>
        </w:rPr>
        <w:t>ых требований юридическими лица</w:t>
      </w:r>
      <w:r>
        <w:rPr>
          <w:rStyle w:val="FontStyle26"/>
        </w:rPr>
        <w:t>ми, индивидуальными предпринимателями и гражданами.</w:t>
      </w:r>
    </w:p>
    <w:p w:rsidR="004D0B9C" w:rsidRDefault="00D33718" w:rsidP="002356B3">
      <w:pPr>
        <w:pStyle w:val="Style9"/>
        <w:widowControl/>
        <w:numPr>
          <w:ilvl w:val="0"/>
          <w:numId w:val="3"/>
        </w:numPr>
        <w:tabs>
          <w:tab w:val="left" w:pos="970"/>
        </w:tabs>
        <w:spacing w:line="240" w:lineRule="auto"/>
        <w:ind w:firstLine="634"/>
        <w:rPr>
          <w:rStyle w:val="FontStyle26"/>
        </w:rPr>
      </w:pPr>
      <w:r>
        <w:rPr>
          <w:rStyle w:val="FontStyle26"/>
        </w:rPr>
        <w:t>Взаимодействие с правоохранительными органами в рамках реализа</w:t>
      </w:r>
      <w:r>
        <w:rPr>
          <w:rStyle w:val="FontStyle26"/>
        </w:rPr>
        <w:softHyphen/>
        <w:t>ции функций по надзору.</w:t>
      </w:r>
    </w:p>
    <w:p w:rsidR="004D0B9C" w:rsidRDefault="00D33718" w:rsidP="002356B3">
      <w:pPr>
        <w:pStyle w:val="Style9"/>
        <w:widowControl/>
        <w:numPr>
          <w:ilvl w:val="0"/>
          <w:numId w:val="3"/>
        </w:numPr>
        <w:tabs>
          <w:tab w:val="left" w:pos="970"/>
        </w:tabs>
        <w:spacing w:line="240" w:lineRule="auto"/>
        <w:ind w:firstLine="634"/>
        <w:rPr>
          <w:rStyle w:val="FontStyle26"/>
        </w:rPr>
      </w:pPr>
      <w:r>
        <w:rPr>
          <w:rStyle w:val="FontStyle26"/>
        </w:rPr>
        <w:t>Своевременная подготовка Плана проведения плановых проверок в от</w:t>
      </w:r>
      <w:r>
        <w:rPr>
          <w:rStyle w:val="FontStyle26"/>
        </w:rPr>
        <w:softHyphen/>
        <w:t>ношении юридических лиц и индивидуальных предпринимателей по соблюде</w:t>
      </w:r>
      <w:r>
        <w:rPr>
          <w:rStyle w:val="FontStyle26"/>
        </w:rPr>
        <w:softHyphen/>
        <w:t>нию обязательных требований.</w:t>
      </w:r>
    </w:p>
    <w:p w:rsidR="009B6CD5" w:rsidRDefault="009B6CD5" w:rsidP="002356B3">
      <w:pPr>
        <w:pStyle w:val="Style6"/>
        <w:widowControl/>
        <w:spacing w:line="240" w:lineRule="auto"/>
        <w:jc w:val="left"/>
        <w:rPr>
          <w:rStyle w:val="FontStyle26"/>
          <w:b/>
        </w:rPr>
      </w:pPr>
    </w:p>
    <w:p w:rsidR="004D0B9C" w:rsidRPr="009B6CD5" w:rsidRDefault="00D33718" w:rsidP="002356B3">
      <w:pPr>
        <w:pStyle w:val="Style6"/>
        <w:widowControl/>
        <w:spacing w:line="240" w:lineRule="auto"/>
        <w:jc w:val="left"/>
        <w:rPr>
          <w:rStyle w:val="FontStyle26"/>
          <w:b/>
        </w:rPr>
      </w:pPr>
      <w:r w:rsidRPr="009B6CD5">
        <w:rPr>
          <w:rStyle w:val="FontStyle26"/>
          <w:b/>
        </w:rPr>
        <w:t>Раздел 4</w:t>
      </w:r>
    </w:p>
    <w:p w:rsidR="004D0B9C" w:rsidRDefault="004D0B9C" w:rsidP="002356B3">
      <w:pPr>
        <w:pStyle w:val="Style6"/>
        <w:widowControl/>
        <w:spacing w:line="240" w:lineRule="auto"/>
        <w:jc w:val="center"/>
        <w:rPr>
          <w:sz w:val="20"/>
          <w:szCs w:val="20"/>
        </w:rPr>
      </w:pPr>
    </w:p>
    <w:p w:rsidR="004D0B9C" w:rsidRPr="009B6CD5" w:rsidRDefault="00D33718" w:rsidP="002356B3">
      <w:pPr>
        <w:pStyle w:val="Style6"/>
        <w:widowControl/>
        <w:spacing w:line="240" w:lineRule="auto"/>
        <w:jc w:val="center"/>
        <w:rPr>
          <w:rStyle w:val="FontStyle26"/>
          <w:b/>
        </w:rPr>
      </w:pPr>
      <w:r w:rsidRPr="009B6CD5">
        <w:rPr>
          <w:rStyle w:val="FontStyle26"/>
          <w:b/>
        </w:rPr>
        <w:t>Ответственность за нарушение обязательных требований</w:t>
      </w:r>
    </w:p>
    <w:p w:rsidR="004D0B9C" w:rsidRDefault="004D0B9C" w:rsidP="002356B3">
      <w:pPr>
        <w:pStyle w:val="Style7"/>
        <w:widowControl/>
        <w:spacing w:line="240" w:lineRule="auto"/>
        <w:ind w:firstLine="691"/>
        <w:rPr>
          <w:sz w:val="20"/>
          <w:szCs w:val="20"/>
        </w:rPr>
      </w:pPr>
    </w:p>
    <w:p w:rsidR="004D0B9C" w:rsidRDefault="00D33718" w:rsidP="002356B3">
      <w:pPr>
        <w:pStyle w:val="Style7"/>
        <w:widowControl/>
        <w:spacing w:line="240" w:lineRule="auto"/>
        <w:ind w:firstLine="691"/>
        <w:rPr>
          <w:rStyle w:val="FontStyle26"/>
        </w:rPr>
      </w:pPr>
      <w:r>
        <w:rPr>
          <w:rStyle w:val="FontStyle26"/>
        </w:rPr>
        <w:t>За нарушение законодательства в области охраны и использования жи</w:t>
      </w:r>
      <w:r>
        <w:rPr>
          <w:rStyle w:val="FontStyle26"/>
        </w:rPr>
        <w:softHyphen/>
        <w:t>вотного мира и среды их обитания предусмотрена административная ответст</w:t>
      </w:r>
      <w:r>
        <w:rPr>
          <w:rStyle w:val="FontStyle26"/>
        </w:rPr>
        <w:softHyphen/>
        <w:t>венность в соответствии с действующим законодательством. Лица, виновные в нарушении, несут административную ответственность в соответствии с Кодексом Российской Федерации об административных правонарушени</w:t>
      </w:r>
      <w:r>
        <w:rPr>
          <w:rStyle w:val="FontStyle26"/>
        </w:rPr>
        <w:softHyphen/>
        <w:t>ях (далее - КоАП РФ).</w:t>
      </w:r>
    </w:p>
    <w:p w:rsidR="004D0B9C" w:rsidRDefault="00D33718" w:rsidP="002356B3">
      <w:pPr>
        <w:pStyle w:val="Style7"/>
        <w:widowControl/>
        <w:spacing w:line="240" w:lineRule="auto"/>
        <w:ind w:firstLine="701"/>
        <w:rPr>
          <w:rStyle w:val="FontStyle26"/>
        </w:rPr>
      </w:pPr>
      <w:r>
        <w:rPr>
          <w:rStyle w:val="FontStyle26"/>
        </w:rPr>
        <w:t>Основные виды административной ответственности за нарушение зако</w:t>
      </w:r>
      <w:r>
        <w:rPr>
          <w:rStyle w:val="FontStyle26"/>
        </w:rPr>
        <w:softHyphen/>
        <w:t>нодательства в области охраны и использования животного мира и среды их обитания предусмотрены:</w:t>
      </w:r>
    </w:p>
    <w:p w:rsidR="004D0B9C" w:rsidRDefault="00D33718" w:rsidP="002356B3">
      <w:pPr>
        <w:pStyle w:val="Style9"/>
        <w:widowControl/>
        <w:numPr>
          <w:ilvl w:val="0"/>
          <w:numId w:val="4"/>
        </w:numPr>
        <w:tabs>
          <w:tab w:val="left" w:pos="970"/>
        </w:tabs>
        <w:spacing w:line="240" w:lineRule="auto"/>
        <w:ind w:firstLine="653"/>
        <w:rPr>
          <w:rStyle w:val="FontStyle26"/>
        </w:rPr>
      </w:pPr>
      <w:r>
        <w:rPr>
          <w:rStyle w:val="FontStyle26"/>
        </w:rPr>
        <w:t>статьей 7.11 КоАП РФ за пользование объектами животного мира без разрешения;</w:t>
      </w:r>
    </w:p>
    <w:p w:rsidR="004D0B9C" w:rsidRDefault="00D33718" w:rsidP="002356B3">
      <w:pPr>
        <w:pStyle w:val="Style9"/>
        <w:widowControl/>
        <w:numPr>
          <w:ilvl w:val="0"/>
          <w:numId w:val="4"/>
        </w:numPr>
        <w:tabs>
          <w:tab w:val="left" w:pos="970"/>
        </w:tabs>
        <w:spacing w:line="240" w:lineRule="auto"/>
        <w:ind w:firstLine="653"/>
        <w:rPr>
          <w:rStyle w:val="FontStyle26"/>
        </w:rPr>
      </w:pPr>
      <w:r>
        <w:rPr>
          <w:rStyle w:val="FontStyle26"/>
        </w:rPr>
        <w:t>статьей 8.5 КоАП РФ за сокрытие или искажение экологической ин</w:t>
      </w:r>
      <w:r>
        <w:rPr>
          <w:rStyle w:val="FontStyle26"/>
        </w:rPr>
        <w:softHyphen/>
        <w:t>формации;</w:t>
      </w:r>
    </w:p>
    <w:p w:rsidR="004D0B9C" w:rsidRDefault="00D33718" w:rsidP="002356B3">
      <w:pPr>
        <w:pStyle w:val="Style9"/>
        <w:widowControl/>
        <w:numPr>
          <w:ilvl w:val="0"/>
          <w:numId w:val="5"/>
        </w:numPr>
        <w:tabs>
          <w:tab w:val="left" w:pos="1027"/>
        </w:tabs>
        <w:spacing w:line="240" w:lineRule="auto"/>
        <w:ind w:right="115" w:firstLine="701"/>
        <w:rPr>
          <w:rStyle w:val="FontStyle26"/>
        </w:rPr>
      </w:pPr>
      <w:r>
        <w:rPr>
          <w:rStyle w:val="FontStyle26"/>
        </w:rPr>
        <w:t>статьей 8.33 КоАП РФ за нарушение правил охраны среды обитания или путей миграции объектов животного мира;</w:t>
      </w:r>
    </w:p>
    <w:p w:rsidR="004D0B9C" w:rsidRDefault="00D33718" w:rsidP="002356B3">
      <w:pPr>
        <w:pStyle w:val="Style9"/>
        <w:widowControl/>
        <w:numPr>
          <w:ilvl w:val="0"/>
          <w:numId w:val="5"/>
        </w:numPr>
        <w:tabs>
          <w:tab w:val="left" w:pos="1027"/>
        </w:tabs>
        <w:spacing w:line="240" w:lineRule="auto"/>
        <w:ind w:right="96" w:firstLine="701"/>
        <w:rPr>
          <w:rStyle w:val="FontStyle26"/>
        </w:rPr>
      </w:pPr>
      <w:r>
        <w:rPr>
          <w:rStyle w:val="FontStyle26"/>
        </w:rPr>
        <w:t>статьей 8.35 КоАП РФ за уничтожение редких и находящихся под уг</w:t>
      </w:r>
      <w:r>
        <w:rPr>
          <w:rStyle w:val="FontStyle26"/>
        </w:rPr>
        <w:softHyphen/>
        <w:t>розой исчезновения видов животных или растений;</w:t>
      </w:r>
    </w:p>
    <w:p w:rsidR="004D0B9C" w:rsidRDefault="00D33718" w:rsidP="002356B3">
      <w:pPr>
        <w:pStyle w:val="Style9"/>
        <w:widowControl/>
        <w:numPr>
          <w:ilvl w:val="0"/>
          <w:numId w:val="5"/>
        </w:numPr>
        <w:tabs>
          <w:tab w:val="left" w:pos="1027"/>
        </w:tabs>
        <w:spacing w:line="240" w:lineRule="auto"/>
        <w:ind w:right="96" w:firstLine="701"/>
        <w:rPr>
          <w:rStyle w:val="FontStyle26"/>
        </w:rPr>
      </w:pPr>
      <w:r>
        <w:rPr>
          <w:rStyle w:val="FontStyle26"/>
        </w:rPr>
        <w:t>статьей 8.39 КоАП РФ за нарушение правил охраны и использования природных ресурсов на особо охраняемых природных территориях;</w:t>
      </w:r>
    </w:p>
    <w:p w:rsidR="004D0B9C" w:rsidRDefault="004D0B9C" w:rsidP="002356B3">
      <w:pPr>
        <w:pStyle w:val="Style17"/>
        <w:widowControl/>
        <w:spacing w:line="240" w:lineRule="auto"/>
        <w:ind w:right="29"/>
        <w:rPr>
          <w:sz w:val="20"/>
          <w:szCs w:val="20"/>
        </w:rPr>
      </w:pPr>
    </w:p>
    <w:p w:rsidR="004D0B9C" w:rsidRDefault="004D0B9C" w:rsidP="002356B3">
      <w:pPr>
        <w:pStyle w:val="Style17"/>
        <w:widowControl/>
        <w:spacing w:line="240" w:lineRule="auto"/>
        <w:ind w:right="29"/>
        <w:rPr>
          <w:sz w:val="20"/>
          <w:szCs w:val="20"/>
        </w:rPr>
      </w:pPr>
    </w:p>
    <w:p w:rsidR="004D0B9C" w:rsidRDefault="00D33718" w:rsidP="002356B3">
      <w:pPr>
        <w:pStyle w:val="Style17"/>
        <w:widowControl/>
        <w:spacing w:line="240" w:lineRule="auto"/>
        <w:ind w:right="29"/>
        <w:jc w:val="left"/>
        <w:rPr>
          <w:rStyle w:val="FontStyle36"/>
        </w:rPr>
      </w:pPr>
      <w:r>
        <w:rPr>
          <w:rStyle w:val="FontStyle36"/>
        </w:rPr>
        <w:t>Раздел 5</w:t>
      </w:r>
    </w:p>
    <w:p w:rsidR="004D0B9C" w:rsidRDefault="004D0B9C" w:rsidP="002356B3">
      <w:pPr>
        <w:pStyle w:val="Style3"/>
        <w:widowControl/>
        <w:ind w:left="941"/>
        <w:rPr>
          <w:sz w:val="20"/>
          <w:szCs w:val="20"/>
        </w:rPr>
      </w:pPr>
    </w:p>
    <w:p w:rsidR="004D0B9C" w:rsidRPr="002356B3" w:rsidRDefault="00D33718" w:rsidP="002356B3">
      <w:pPr>
        <w:pStyle w:val="Style3"/>
        <w:widowControl/>
        <w:ind w:left="941"/>
        <w:rPr>
          <w:rStyle w:val="FontStyle26"/>
          <w:b/>
        </w:rPr>
      </w:pPr>
      <w:r w:rsidRPr="002356B3">
        <w:rPr>
          <w:rStyle w:val="FontStyle26"/>
          <w:b/>
        </w:rPr>
        <w:lastRenderedPageBreak/>
        <w:t xml:space="preserve">Обобщение </w:t>
      </w:r>
      <w:r w:rsidRPr="002356B3">
        <w:rPr>
          <w:rStyle w:val="FontStyle36"/>
        </w:rPr>
        <w:t>практики</w:t>
      </w:r>
      <w:r w:rsidRPr="002356B3">
        <w:rPr>
          <w:rStyle w:val="FontStyle36"/>
          <w:b w:val="0"/>
        </w:rPr>
        <w:t xml:space="preserve"> </w:t>
      </w:r>
      <w:r w:rsidRPr="002356B3">
        <w:rPr>
          <w:rStyle w:val="FontStyle26"/>
          <w:b/>
        </w:rPr>
        <w:t xml:space="preserve">осуществления федерального государственного надзора в области </w:t>
      </w:r>
      <w:r w:rsidRPr="002356B3">
        <w:rPr>
          <w:rStyle w:val="FontStyle36"/>
        </w:rPr>
        <w:t>охраны и</w:t>
      </w:r>
      <w:r w:rsidRPr="002356B3">
        <w:rPr>
          <w:rStyle w:val="FontStyle36"/>
          <w:b w:val="0"/>
        </w:rPr>
        <w:t xml:space="preserve"> </w:t>
      </w:r>
      <w:r w:rsidRPr="002356B3">
        <w:rPr>
          <w:rStyle w:val="FontStyle26"/>
          <w:b/>
        </w:rPr>
        <w:t xml:space="preserve">использования животного </w:t>
      </w:r>
      <w:r w:rsidRPr="002356B3">
        <w:rPr>
          <w:rStyle w:val="FontStyle36"/>
        </w:rPr>
        <w:t>мира и среды их</w:t>
      </w:r>
      <w:r w:rsidRPr="002356B3">
        <w:rPr>
          <w:rStyle w:val="FontStyle36"/>
          <w:b w:val="0"/>
        </w:rPr>
        <w:t xml:space="preserve"> </w:t>
      </w:r>
      <w:r w:rsidRPr="002356B3">
        <w:rPr>
          <w:rStyle w:val="FontStyle26"/>
          <w:b/>
        </w:rPr>
        <w:t>обитания</w:t>
      </w:r>
    </w:p>
    <w:p w:rsidR="004D0B9C" w:rsidRPr="002356B3" w:rsidRDefault="004D0B9C" w:rsidP="002356B3">
      <w:pPr>
        <w:pStyle w:val="Style7"/>
        <w:widowControl/>
        <w:spacing w:line="240" w:lineRule="auto"/>
        <w:ind w:firstLine="701"/>
        <w:rPr>
          <w:b/>
          <w:sz w:val="20"/>
          <w:szCs w:val="20"/>
        </w:rPr>
      </w:pPr>
    </w:p>
    <w:p w:rsidR="004D0B9C" w:rsidRDefault="00D33718" w:rsidP="002356B3">
      <w:pPr>
        <w:pStyle w:val="Style7"/>
        <w:widowControl/>
        <w:spacing w:line="240" w:lineRule="auto"/>
        <w:ind w:firstLine="701"/>
        <w:rPr>
          <w:rStyle w:val="FontStyle26"/>
        </w:rPr>
      </w:pPr>
      <w:r>
        <w:rPr>
          <w:rStyle w:val="FontStyle26"/>
        </w:rPr>
        <w:t>В случае, если выявленные неправомерные действия (бездействие) со</w:t>
      </w:r>
      <w:r>
        <w:rPr>
          <w:rStyle w:val="FontStyle26"/>
        </w:rPr>
        <w:softHyphen/>
        <w:t>держат признаки правонарушений, предусмотренных несколькими статья</w:t>
      </w:r>
      <w:r>
        <w:rPr>
          <w:rStyle w:val="FontStyle26"/>
        </w:rPr>
        <w:softHyphen/>
        <w:t>ми КоАП РФ, административное наказание назначается в пределах санкции статьи, предусматривающей назначение лицу, совершившему указанное дейст</w:t>
      </w:r>
      <w:r>
        <w:rPr>
          <w:rStyle w:val="FontStyle26"/>
        </w:rPr>
        <w:softHyphen/>
        <w:t>вие (бездействие), более строгое административное наказание. Помимо адми</w:t>
      </w:r>
      <w:r>
        <w:rPr>
          <w:rStyle w:val="FontStyle26"/>
        </w:rPr>
        <w:softHyphen/>
        <w:t>нистративной и уголовной ответственности виновные лица несут гражданско-правовую ответственность, в том числе возмещают ущерб, нанесенный объек</w:t>
      </w:r>
      <w:r>
        <w:rPr>
          <w:rStyle w:val="FontStyle26"/>
        </w:rPr>
        <w:softHyphen/>
        <w:t>там животного мира и среде их обитания.</w:t>
      </w:r>
    </w:p>
    <w:p w:rsidR="004D0B9C" w:rsidRDefault="00D33718" w:rsidP="002356B3">
      <w:pPr>
        <w:pStyle w:val="Style11"/>
        <w:widowControl/>
        <w:spacing w:line="240" w:lineRule="auto"/>
        <w:ind w:firstLine="538"/>
        <w:rPr>
          <w:rStyle w:val="FontStyle26"/>
        </w:rPr>
      </w:pPr>
      <w:r>
        <w:rPr>
          <w:rStyle w:val="FontStyle26"/>
        </w:rPr>
        <w:t>Юридические лица и граждане, причинившие вред объектам животного мира и среде их обитания, возмещают нанесенный ущерб добровольно либо по решению суда или арбитражного суда в соответствии с таксами и методиками исчисления ущерба животному миру, а при их отсутствии - по фактическим за</w:t>
      </w:r>
      <w:r>
        <w:rPr>
          <w:rStyle w:val="FontStyle26"/>
        </w:rPr>
        <w:softHyphen/>
        <w:t>тратам на компенсацию ущерба, нанесенного объектам животного мира и среде их обитания, с учетом понесенных убытков, в том числе упущенной выгоды.</w:t>
      </w:r>
    </w:p>
    <w:p w:rsidR="004D0B9C" w:rsidRDefault="00D33718" w:rsidP="002356B3">
      <w:pPr>
        <w:pStyle w:val="Style11"/>
        <w:widowControl/>
        <w:spacing w:line="240" w:lineRule="auto"/>
        <w:ind w:firstLine="528"/>
        <w:rPr>
          <w:rStyle w:val="FontStyle26"/>
        </w:rPr>
      </w:pPr>
      <w:r>
        <w:rPr>
          <w:rStyle w:val="FontStyle26"/>
        </w:rPr>
        <w:t>В случае невозможности предотвратить ущерб, нанесенный в результате жизнедеятельности объектов животного мира сельскому, водному и лесному хозяйству, убытки возмещаются из фондов экологического страхования, если пользователь животным миром является членом такого фонда.</w:t>
      </w:r>
    </w:p>
    <w:p w:rsidR="004D0B9C" w:rsidRDefault="00D33718" w:rsidP="002356B3">
      <w:pPr>
        <w:pStyle w:val="Style11"/>
        <w:widowControl/>
        <w:spacing w:line="240" w:lineRule="auto"/>
        <w:ind w:firstLine="528"/>
        <w:rPr>
          <w:rStyle w:val="FontStyle26"/>
        </w:rPr>
      </w:pPr>
      <w:r>
        <w:rPr>
          <w:rStyle w:val="FontStyle26"/>
        </w:rPr>
        <w:t>Ущерб должен быть взыскан с пользователей животным миром, если они не приняли реальных и необходимых мер по предотвращению или уменьшению ущерба на закрепленных за ними территориях, акваториях. В случаях, если специально уполномоченные государственные органы по охране, контролю и регулированию использования объектов животного мира и среды их обитания необоснованно ограничивают пользователей животным миром в изъятии объ</w:t>
      </w:r>
      <w:r>
        <w:rPr>
          <w:rStyle w:val="FontStyle26"/>
        </w:rPr>
        <w:softHyphen/>
        <w:t>ектов животного мира, наносящих ущерб сел</w:t>
      </w:r>
      <w:r w:rsidR="002356B3">
        <w:rPr>
          <w:rStyle w:val="FontStyle26"/>
        </w:rPr>
        <w:t>ьскому, водному и лесному хозяй</w:t>
      </w:r>
      <w:r>
        <w:rPr>
          <w:rStyle w:val="FontStyle26"/>
        </w:rPr>
        <w:t>ству, ответственность за нанесенный ущерб несут должностные лица соответ</w:t>
      </w:r>
      <w:r>
        <w:rPr>
          <w:rStyle w:val="FontStyle26"/>
        </w:rPr>
        <w:softHyphen/>
        <w:t>ствующего специально уполномоченного государственного органа по охране, контролю и регулированию использования объектов животного мира и среды их обитания.</w:t>
      </w:r>
    </w:p>
    <w:sectPr w:rsidR="004D0B9C" w:rsidSect="002356B3">
      <w:headerReference w:type="default" r:id="rId7"/>
      <w:pgSz w:w="11905" w:h="16837"/>
      <w:pgMar w:top="1233" w:right="816" w:bottom="567" w:left="81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510" w:rsidRDefault="00A96510">
      <w:r>
        <w:separator/>
      </w:r>
    </w:p>
  </w:endnote>
  <w:endnote w:type="continuationSeparator" w:id="0">
    <w:p w:rsidR="00A96510" w:rsidRDefault="00A96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510" w:rsidRDefault="00A96510">
      <w:r>
        <w:separator/>
      </w:r>
    </w:p>
  </w:footnote>
  <w:footnote w:type="continuationSeparator" w:id="0">
    <w:p w:rsidR="00A96510" w:rsidRDefault="00A96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B9C" w:rsidRDefault="004D0B9C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46F24"/>
    <w:multiLevelType w:val="singleLevel"/>
    <w:tmpl w:val="2A14B2B6"/>
    <w:lvl w:ilvl="0">
      <w:start w:val="2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5534061"/>
    <w:multiLevelType w:val="singleLevel"/>
    <w:tmpl w:val="0E8A0B50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B0F1724"/>
    <w:multiLevelType w:val="singleLevel"/>
    <w:tmpl w:val="0E8A0B50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1D20786"/>
    <w:multiLevelType w:val="singleLevel"/>
    <w:tmpl w:val="715EB92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lvl w:ilvl="0">
        <w:start w:val="3"/>
        <w:numFmt w:val="decimal"/>
        <w:lvlText w:val="%1)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700F6A"/>
    <w:rsid w:val="00067CF9"/>
    <w:rsid w:val="002356B3"/>
    <w:rsid w:val="00344392"/>
    <w:rsid w:val="00421855"/>
    <w:rsid w:val="004A6CDA"/>
    <w:rsid w:val="004D0B9C"/>
    <w:rsid w:val="00700F6A"/>
    <w:rsid w:val="00702B82"/>
    <w:rsid w:val="007D0595"/>
    <w:rsid w:val="009B6CD5"/>
    <w:rsid w:val="00A96510"/>
    <w:rsid w:val="00C23C7E"/>
    <w:rsid w:val="00C32795"/>
    <w:rsid w:val="00D0309D"/>
    <w:rsid w:val="00D3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5:docId w15:val="{3059754A-6F7B-4930-8ECC-C1D3CC25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6" w:lineRule="exact"/>
      <w:jc w:val="right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jc w:val="center"/>
    </w:pPr>
  </w:style>
  <w:style w:type="paragraph" w:customStyle="1" w:styleId="Style6">
    <w:name w:val="Style6"/>
    <w:basedOn w:val="a"/>
    <w:uiPriority w:val="99"/>
    <w:pPr>
      <w:spacing w:line="234" w:lineRule="exact"/>
      <w:jc w:val="both"/>
    </w:pPr>
  </w:style>
  <w:style w:type="paragraph" w:customStyle="1" w:styleId="Style7">
    <w:name w:val="Style7"/>
    <w:basedOn w:val="a"/>
    <w:uiPriority w:val="99"/>
    <w:pPr>
      <w:spacing w:line="317" w:lineRule="exact"/>
      <w:ind w:firstLine="710"/>
      <w:jc w:val="both"/>
    </w:pPr>
  </w:style>
  <w:style w:type="paragraph" w:customStyle="1" w:styleId="Style8">
    <w:name w:val="Style8"/>
    <w:basedOn w:val="a"/>
    <w:uiPriority w:val="99"/>
    <w:pPr>
      <w:jc w:val="both"/>
    </w:pPr>
  </w:style>
  <w:style w:type="paragraph" w:customStyle="1" w:styleId="Style9">
    <w:name w:val="Style9"/>
    <w:basedOn w:val="a"/>
    <w:uiPriority w:val="99"/>
    <w:pPr>
      <w:spacing w:line="317" w:lineRule="exact"/>
      <w:ind w:firstLine="720"/>
      <w:jc w:val="both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243" w:lineRule="exact"/>
      <w:ind w:firstLine="480"/>
      <w:jc w:val="both"/>
    </w:pPr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  <w:pPr>
      <w:spacing w:line="240" w:lineRule="exact"/>
      <w:ind w:firstLine="1027"/>
    </w:pPr>
  </w:style>
  <w:style w:type="paragraph" w:customStyle="1" w:styleId="Style14">
    <w:name w:val="Style14"/>
    <w:basedOn w:val="a"/>
    <w:uiPriority w:val="99"/>
    <w:pPr>
      <w:spacing w:line="240" w:lineRule="exact"/>
      <w:jc w:val="center"/>
    </w:pPr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  <w:pPr>
      <w:spacing w:line="250" w:lineRule="exact"/>
      <w:jc w:val="both"/>
    </w:pPr>
  </w:style>
  <w:style w:type="paragraph" w:customStyle="1" w:styleId="Style17">
    <w:name w:val="Style17"/>
    <w:basedOn w:val="a"/>
    <w:uiPriority w:val="99"/>
    <w:pPr>
      <w:spacing w:line="230" w:lineRule="exact"/>
      <w:jc w:val="center"/>
    </w:pPr>
  </w:style>
  <w:style w:type="paragraph" w:customStyle="1" w:styleId="Style18">
    <w:name w:val="Style18"/>
    <w:basedOn w:val="a"/>
    <w:uiPriority w:val="99"/>
    <w:pPr>
      <w:spacing w:line="230" w:lineRule="exact"/>
      <w:jc w:val="center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  <w:pPr>
      <w:spacing w:line="250" w:lineRule="exact"/>
      <w:jc w:val="center"/>
    </w:pPr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basedOn w:val="a0"/>
    <w:uiPriority w:val="99"/>
    <w:rPr>
      <w:rFonts w:ascii="Arial Black" w:hAnsi="Arial Black" w:cs="Arial Black"/>
      <w:i/>
      <w:iCs/>
      <w:spacing w:val="30"/>
      <w:sz w:val="28"/>
      <w:szCs w:val="28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8">
    <w:name w:val="Font Style28"/>
    <w:basedOn w:val="a0"/>
    <w:uiPriority w:val="99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0">
    <w:name w:val="Font Style30"/>
    <w:basedOn w:val="a0"/>
    <w:uiPriority w:val="99"/>
    <w:rPr>
      <w:rFonts w:ascii="SimSun" w:eastAsia="SimSun" w:cs="SimSun"/>
      <w:sz w:val="26"/>
      <w:szCs w:val="26"/>
    </w:rPr>
  </w:style>
  <w:style w:type="character" w:customStyle="1" w:styleId="FontStyle31">
    <w:name w:val="Font Style31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2">
    <w:name w:val="Font Style32"/>
    <w:basedOn w:val="a0"/>
    <w:uiPriority w:val="99"/>
    <w:rPr>
      <w:rFonts w:ascii="Sylfaen" w:hAnsi="Sylfaen" w:cs="Sylfaen"/>
      <w:b/>
      <w:bCs/>
      <w:sz w:val="22"/>
      <w:szCs w:val="22"/>
    </w:r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34">
    <w:name w:val="Font Style34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5">
    <w:name w:val="Font Style35"/>
    <w:basedOn w:val="a0"/>
    <w:uiPriority w:val="99"/>
    <w:rPr>
      <w:rFonts w:ascii="Times New Roman" w:hAnsi="Times New Roman" w:cs="Times New Roman"/>
      <w:b/>
      <w:bCs/>
      <w:w w:val="70"/>
      <w:sz w:val="30"/>
      <w:szCs w:val="30"/>
    </w:rPr>
  </w:style>
  <w:style w:type="character" w:customStyle="1" w:styleId="FontStyle36">
    <w:name w:val="Font Style36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9B6C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6CD5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B6C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6CD5"/>
    <w:rPr>
      <w:rFonts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A6CD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A6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КЛХ ПК</dc:creator>
  <cp:lastModifiedBy>КЛХ КЛХ Курской области</cp:lastModifiedBy>
  <cp:revision>6</cp:revision>
  <cp:lastPrinted>2022-06-23T07:07:00Z</cp:lastPrinted>
  <dcterms:created xsi:type="dcterms:W3CDTF">2022-06-22T12:58:00Z</dcterms:created>
  <dcterms:modified xsi:type="dcterms:W3CDTF">2022-06-23T08:18:00Z</dcterms:modified>
</cp:coreProperties>
</file>