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F1" w:rsidRPr="00EB1615" w:rsidRDefault="00ED1DF1" w:rsidP="00795E62">
      <w:pPr>
        <w:pStyle w:val="a7"/>
        <w:widowControl w:val="0"/>
        <w:spacing w:before="0" w:beforeAutospacing="0" w:after="0" w:line="240" w:lineRule="auto"/>
        <w:ind w:left="5954"/>
        <w:jc w:val="center"/>
        <w:rPr>
          <w:color w:val="auto"/>
        </w:rPr>
      </w:pPr>
      <w:r w:rsidRPr="00EB1615">
        <w:rPr>
          <w:color w:val="auto"/>
          <w:sz w:val="28"/>
          <w:szCs w:val="28"/>
        </w:rPr>
        <w:t>УТВЕРЖДЕН</w:t>
      </w:r>
    </w:p>
    <w:p w:rsidR="00ED1DF1" w:rsidRPr="00EB1615" w:rsidRDefault="00ED1DF1" w:rsidP="00795E62">
      <w:pPr>
        <w:pStyle w:val="a7"/>
        <w:widowControl w:val="0"/>
        <w:spacing w:before="0" w:beforeAutospacing="0" w:after="0" w:line="240" w:lineRule="auto"/>
        <w:ind w:left="5954"/>
        <w:jc w:val="center"/>
        <w:rPr>
          <w:color w:val="auto"/>
        </w:rPr>
      </w:pPr>
      <w:r w:rsidRPr="00EB1615">
        <w:rPr>
          <w:color w:val="auto"/>
          <w:sz w:val="28"/>
          <w:szCs w:val="28"/>
        </w:rPr>
        <w:t>приказом Министерства</w:t>
      </w:r>
    </w:p>
    <w:p w:rsidR="00ED1DF1" w:rsidRPr="00EB1615" w:rsidRDefault="00ED1DF1" w:rsidP="00795E62">
      <w:pPr>
        <w:pStyle w:val="a7"/>
        <w:widowControl w:val="0"/>
        <w:spacing w:before="0" w:beforeAutospacing="0" w:after="0" w:line="240" w:lineRule="auto"/>
        <w:ind w:left="5954"/>
        <w:jc w:val="center"/>
        <w:rPr>
          <w:color w:val="auto"/>
        </w:rPr>
      </w:pPr>
      <w:r w:rsidRPr="00EB1615">
        <w:rPr>
          <w:color w:val="auto"/>
          <w:sz w:val="28"/>
          <w:szCs w:val="28"/>
        </w:rPr>
        <w:t>природных ресурсов Курской области</w:t>
      </w:r>
    </w:p>
    <w:p w:rsidR="00ED1DF1" w:rsidRPr="00EB1615" w:rsidRDefault="00ED1DF1" w:rsidP="00795E62">
      <w:pPr>
        <w:pStyle w:val="a7"/>
        <w:widowControl w:val="0"/>
        <w:spacing w:before="0" w:beforeAutospacing="0" w:after="0" w:line="240" w:lineRule="auto"/>
        <w:ind w:left="5954"/>
        <w:jc w:val="center"/>
        <w:rPr>
          <w:color w:val="auto"/>
        </w:rPr>
      </w:pPr>
      <w:r w:rsidRPr="00EB1615">
        <w:rPr>
          <w:color w:val="auto"/>
          <w:sz w:val="28"/>
          <w:szCs w:val="28"/>
        </w:rPr>
        <w:t xml:space="preserve">от </w:t>
      </w:r>
      <w:r w:rsidR="00C76AFD">
        <w:rPr>
          <w:color w:val="auto"/>
          <w:sz w:val="28"/>
          <w:szCs w:val="28"/>
        </w:rPr>
        <w:t>___________</w:t>
      </w:r>
      <w:r w:rsidRPr="00EB1615">
        <w:rPr>
          <w:color w:val="auto"/>
          <w:sz w:val="28"/>
          <w:szCs w:val="28"/>
        </w:rPr>
        <w:t xml:space="preserve">№ </w:t>
      </w:r>
      <w:r w:rsidR="00C76AFD">
        <w:rPr>
          <w:color w:val="auto"/>
          <w:sz w:val="28"/>
          <w:szCs w:val="28"/>
        </w:rPr>
        <w:t>________</w:t>
      </w:r>
    </w:p>
    <w:p w:rsidR="00ED1DF1" w:rsidRPr="00EB1615" w:rsidRDefault="00ED1DF1" w:rsidP="00795E62">
      <w:pPr>
        <w:pStyle w:val="a7"/>
        <w:widowControl w:val="0"/>
        <w:spacing w:before="0" w:beforeAutospacing="0" w:after="0" w:line="240" w:lineRule="auto"/>
        <w:ind w:left="4026"/>
        <w:jc w:val="center"/>
        <w:rPr>
          <w:color w:val="auto"/>
        </w:rPr>
      </w:pPr>
    </w:p>
    <w:p w:rsidR="00ED1DF1" w:rsidRPr="00EB1615" w:rsidRDefault="00ED1DF1" w:rsidP="00795E62">
      <w:pPr>
        <w:pStyle w:val="a7"/>
        <w:widowControl w:val="0"/>
        <w:spacing w:before="0" w:beforeAutospacing="0" w:after="0" w:line="240" w:lineRule="auto"/>
        <w:ind w:left="4026"/>
        <w:jc w:val="center"/>
        <w:rPr>
          <w:color w:val="auto"/>
        </w:rPr>
      </w:pPr>
    </w:p>
    <w:p w:rsidR="00ED1DF1" w:rsidRPr="00EB1615" w:rsidRDefault="00ED1DF1" w:rsidP="00795E62">
      <w:pPr>
        <w:pStyle w:val="western"/>
        <w:widowControl w:val="0"/>
        <w:spacing w:before="0" w:beforeAutospacing="0" w:after="0" w:line="240" w:lineRule="auto"/>
        <w:jc w:val="center"/>
        <w:rPr>
          <w:color w:val="auto"/>
        </w:rPr>
      </w:pPr>
      <w:r w:rsidRPr="00EB1615">
        <w:rPr>
          <w:rFonts w:ascii="Times New Roman" w:hAnsi="Times New Roman"/>
          <w:b/>
          <w:bCs/>
          <w:color w:val="auto"/>
          <w:sz w:val="28"/>
          <w:szCs w:val="28"/>
        </w:rPr>
        <w:t>Административный регламент</w:t>
      </w:r>
    </w:p>
    <w:p w:rsidR="00ED1DF1" w:rsidRPr="00EB1615" w:rsidRDefault="00ED1DF1" w:rsidP="00795E62">
      <w:pPr>
        <w:pStyle w:val="western"/>
        <w:widowControl w:val="0"/>
        <w:spacing w:before="0" w:beforeAutospacing="0" w:after="0" w:line="240" w:lineRule="auto"/>
        <w:jc w:val="center"/>
        <w:rPr>
          <w:color w:val="auto"/>
        </w:rPr>
      </w:pPr>
      <w:r w:rsidRPr="00EB1615">
        <w:rPr>
          <w:rFonts w:ascii="Times New Roman" w:hAnsi="Times New Roman"/>
          <w:b/>
          <w:bCs/>
          <w:color w:val="auto"/>
          <w:sz w:val="28"/>
          <w:szCs w:val="28"/>
        </w:rPr>
        <w:t xml:space="preserve">Министерства природных ресурсов Курской области </w:t>
      </w:r>
    </w:p>
    <w:p w:rsidR="005E4901" w:rsidRDefault="00ED1DF1" w:rsidP="00795E62">
      <w:pPr>
        <w:pStyle w:val="western"/>
        <w:widowControl w:val="0"/>
        <w:spacing w:before="0" w:beforeAutospacing="0" w:after="0" w:line="240" w:lineRule="auto"/>
        <w:jc w:val="center"/>
        <w:rPr>
          <w:rFonts w:ascii="Times New Roman" w:hAnsi="Times New Roman"/>
          <w:b/>
          <w:bCs/>
          <w:color w:val="auto"/>
          <w:sz w:val="28"/>
          <w:szCs w:val="28"/>
        </w:rPr>
      </w:pPr>
      <w:r w:rsidRPr="00EB1615">
        <w:rPr>
          <w:rFonts w:ascii="Times New Roman" w:hAnsi="Times New Roman"/>
          <w:b/>
          <w:bCs/>
          <w:color w:val="auto"/>
          <w:sz w:val="28"/>
          <w:szCs w:val="28"/>
        </w:rPr>
        <w:t>по предоставлению государственной услуги «</w:t>
      </w:r>
      <w:r w:rsidR="003E15E2" w:rsidRPr="003E15E2">
        <w:rPr>
          <w:rFonts w:ascii="Times New Roman" w:hAnsi="Times New Roman"/>
          <w:b/>
          <w:bCs/>
          <w:color w:val="auto"/>
          <w:sz w:val="28"/>
          <w:szCs w:val="28"/>
        </w:rPr>
        <w:t xml:space="preserve">Согласование </w:t>
      </w:r>
      <w:r w:rsidR="00CB5600">
        <w:rPr>
          <w:rFonts w:ascii="Times New Roman" w:hAnsi="Times New Roman"/>
          <w:b/>
          <w:bCs/>
          <w:color w:val="auto"/>
          <w:sz w:val="28"/>
          <w:szCs w:val="28"/>
        </w:rPr>
        <w:t xml:space="preserve">плана </w:t>
      </w:r>
      <w:r w:rsidR="003E15E2" w:rsidRPr="003E15E2">
        <w:rPr>
          <w:rFonts w:ascii="Times New Roman" w:hAnsi="Times New Roman"/>
          <w:b/>
          <w:bCs/>
          <w:color w:val="auto"/>
          <w:sz w:val="28"/>
          <w:szCs w:val="28"/>
        </w:rPr>
        <w:t xml:space="preserve">мероприятий по </w:t>
      </w:r>
      <w:r w:rsidR="00855730">
        <w:rPr>
          <w:rFonts w:ascii="Times New Roman" w:hAnsi="Times New Roman"/>
          <w:b/>
          <w:bCs/>
          <w:color w:val="auto"/>
          <w:sz w:val="28"/>
          <w:szCs w:val="28"/>
        </w:rPr>
        <w:t xml:space="preserve">снижению </w:t>
      </w:r>
      <w:r w:rsidR="003E15E2" w:rsidRPr="003E15E2">
        <w:rPr>
          <w:rFonts w:ascii="Times New Roman" w:hAnsi="Times New Roman"/>
          <w:b/>
          <w:bCs/>
          <w:color w:val="auto"/>
          <w:sz w:val="28"/>
          <w:szCs w:val="28"/>
        </w:rPr>
        <w:t xml:space="preserve">выбросов загрязняющих веществ в атмосферный воздух в периоды неблагоприятных </w:t>
      </w:r>
    </w:p>
    <w:p w:rsidR="00ED1DF1" w:rsidRPr="00EB1615" w:rsidRDefault="003E15E2" w:rsidP="00795E62">
      <w:pPr>
        <w:pStyle w:val="western"/>
        <w:widowControl w:val="0"/>
        <w:spacing w:before="0" w:beforeAutospacing="0" w:after="0" w:line="240" w:lineRule="auto"/>
        <w:jc w:val="center"/>
        <w:rPr>
          <w:color w:val="auto"/>
        </w:rPr>
      </w:pPr>
      <w:r w:rsidRPr="003E15E2">
        <w:rPr>
          <w:rFonts w:ascii="Times New Roman" w:hAnsi="Times New Roman"/>
          <w:b/>
          <w:bCs/>
          <w:color w:val="auto"/>
          <w:sz w:val="28"/>
          <w:szCs w:val="28"/>
        </w:rPr>
        <w:t>метеорологических условий</w:t>
      </w:r>
      <w:r w:rsidR="00ED1DF1" w:rsidRPr="00EB1615">
        <w:rPr>
          <w:rFonts w:ascii="Times New Roman" w:hAnsi="Times New Roman"/>
          <w:b/>
          <w:bCs/>
          <w:color w:val="auto"/>
          <w:sz w:val="28"/>
          <w:szCs w:val="28"/>
        </w:rPr>
        <w:t>»</w:t>
      </w:r>
    </w:p>
    <w:p w:rsidR="00ED1DF1" w:rsidRPr="00EB1615" w:rsidRDefault="00ED1DF1" w:rsidP="00795E62">
      <w:pPr>
        <w:widowControl w:val="0"/>
        <w:ind w:firstLine="709"/>
        <w:rPr>
          <w:rFonts w:eastAsia="Calibri"/>
          <w:sz w:val="28"/>
          <w:szCs w:val="28"/>
        </w:rPr>
      </w:pPr>
    </w:p>
    <w:p w:rsidR="0042407A" w:rsidRDefault="00ED1DF1" w:rsidP="0042407A">
      <w:pPr>
        <w:pStyle w:val="a3"/>
        <w:widowControl w:val="0"/>
        <w:numPr>
          <w:ilvl w:val="0"/>
          <w:numId w:val="2"/>
        </w:numPr>
        <w:ind w:left="0" w:firstLine="0"/>
        <w:contextualSpacing w:val="0"/>
        <w:jc w:val="center"/>
        <w:outlineLvl w:val="0"/>
        <w:rPr>
          <w:rFonts w:eastAsia="Yu Gothic Light"/>
          <w:b/>
          <w:bCs/>
          <w:sz w:val="28"/>
          <w:szCs w:val="28"/>
        </w:rPr>
      </w:pPr>
      <w:r w:rsidRPr="00EB1615">
        <w:rPr>
          <w:rFonts w:eastAsia="Yu Gothic Light"/>
          <w:b/>
          <w:bCs/>
          <w:sz w:val="28"/>
          <w:szCs w:val="28"/>
        </w:rPr>
        <w:t>Общие положения</w:t>
      </w:r>
    </w:p>
    <w:p w:rsidR="0042407A" w:rsidRDefault="0042407A" w:rsidP="0042407A">
      <w:pPr>
        <w:pStyle w:val="a3"/>
        <w:widowControl w:val="0"/>
        <w:ind w:left="0"/>
        <w:contextualSpacing w:val="0"/>
        <w:outlineLvl w:val="0"/>
        <w:rPr>
          <w:rFonts w:eastAsia="Yu Gothic Light"/>
          <w:b/>
          <w:bCs/>
          <w:sz w:val="28"/>
          <w:szCs w:val="28"/>
        </w:rPr>
      </w:pPr>
    </w:p>
    <w:p w:rsidR="0042407A" w:rsidRDefault="0042407A" w:rsidP="0042407A">
      <w:pPr>
        <w:pStyle w:val="a3"/>
        <w:widowControl w:val="0"/>
        <w:ind w:left="0" w:firstLine="708"/>
        <w:contextualSpacing w:val="0"/>
        <w:jc w:val="both"/>
        <w:outlineLvl w:val="0"/>
        <w:rPr>
          <w:noProof/>
          <w:sz w:val="28"/>
          <w:szCs w:val="28"/>
        </w:rPr>
      </w:pPr>
      <w:r w:rsidRPr="0042407A">
        <w:rPr>
          <w:rFonts w:eastAsia="Yu Gothic Light"/>
          <w:bCs/>
          <w:sz w:val="28"/>
          <w:szCs w:val="28"/>
        </w:rPr>
        <w:t>1.</w:t>
      </w:r>
      <w:r w:rsidR="00007C5E">
        <w:rPr>
          <w:rFonts w:eastAsia="Yu Gothic Light"/>
          <w:bCs/>
          <w:sz w:val="28"/>
          <w:szCs w:val="28"/>
        </w:rPr>
        <w:t xml:space="preserve"> </w:t>
      </w:r>
      <w:r w:rsidR="00ED1DF1" w:rsidRPr="0042407A">
        <w:rPr>
          <w:sz w:val="28"/>
          <w:szCs w:val="28"/>
        </w:rPr>
        <w:t xml:space="preserve">Настоящий Административный регламент устанавливает порядок и стандарт предоставления </w:t>
      </w:r>
      <w:r w:rsidR="008627B3">
        <w:rPr>
          <w:sz w:val="28"/>
          <w:szCs w:val="28"/>
        </w:rPr>
        <w:t>У</w:t>
      </w:r>
      <w:r w:rsidR="00ED1DF1" w:rsidRPr="0042407A">
        <w:rPr>
          <w:sz w:val="28"/>
          <w:szCs w:val="28"/>
        </w:rPr>
        <w:t>слуги «</w:t>
      </w:r>
      <w:r w:rsidR="003E15E2" w:rsidRPr="0042407A">
        <w:rPr>
          <w:color w:val="00000A"/>
          <w:sz w:val="28"/>
        </w:rPr>
        <w:t xml:space="preserve">Согласование </w:t>
      </w:r>
      <w:r w:rsidR="00CB5600">
        <w:rPr>
          <w:color w:val="00000A"/>
          <w:sz w:val="28"/>
        </w:rPr>
        <w:t xml:space="preserve">плана </w:t>
      </w:r>
      <w:r w:rsidR="003E15E2" w:rsidRPr="0042407A">
        <w:rPr>
          <w:color w:val="00000A"/>
          <w:sz w:val="28"/>
        </w:rPr>
        <w:t xml:space="preserve">мероприятий </w:t>
      </w:r>
      <w:r w:rsidR="00112754" w:rsidRPr="0042407A">
        <w:rPr>
          <w:color w:val="00000A"/>
          <w:sz w:val="28"/>
        </w:rPr>
        <w:t>по снижению</w:t>
      </w:r>
      <w:r w:rsidR="003E15E2" w:rsidRPr="0042407A">
        <w:rPr>
          <w:color w:val="00000A"/>
          <w:sz w:val="28"/>
        </w:rPr>
        <w:t xml:space="preserve"> выбросов загрязняющих веществ в атмосферный воздух в периоды неблагоприятных метеорологических условий</w:t>
      </w:r>
      <w:r w:rsidR="00ED1DF1" w:rsidRPr="0042407A">
        <w:rPr>
          <w:noProof/>
          <w:sz w:val="28"/>
          <w:szCs w:val="28"/>
        </w:rPr>
        <w:t>».</w:t>
      </w:r>
    </w:p>
    <w:p w:rsidR="003E15E2" w:rsidRPr="0042407A" w:rsidRDefault="0042407A" w:rsidP="0042407A">
      <w:pPr>
        <w:pStyle w:val="a3"/>
        <w:widowControl w:val="0"/>
        <w:ind w:left="0" w:firstLine="708"/>
        <w:contextualSpacing w:val="0"/>
        <w:jc w:val="both"/>
        <w:outlineLvl w:val="0"/>
        <w:rPr>
          <w:rFonts w:eastAsia="Yu Gothic Light"/>
          <w:b/>
          <w:bCs/>
          <w:sz w:val="28"/>
          <w:szCs w:val="28"/>
        </w:rPr>
      </w:pPr>
      <w:r>
        <w:rPr>
          <w:noProof/>
          <w:sz w:val="28"/>
          <w:szCs w:val="28"/>
        </w:rPr>
        <w:t xml:space="preserve">2. </w:t>
      </w:r>
      <w:r w:rsidR="00ED1DF1">
        <w:rPr>
          <w:sz w:val="28"/>
          <w:szCs w:val="28"/>
        </w:rPr>
        <w:t>Услуга (перечень условных обозначений и сокращений приведен в приложении к настоящему Административному</w:t>
      </w:r>
      <w:r w:rsidR="00ED1DF1" w:rsidRPr="00EB1615">
        <w:rPr>
          <w:sz w:val="28"/>
          <w:szCs w:val="28"/>
        </w:rPr>
        <w:t xml:space="preserve"> регламент</w:t>
      </w:r>
      <w:r w:rsidR="00ED1DF1">
        <w:rPr>
          <w:sz w:val="28"/>
          <w:szCs w:val="28"/>
        </w:rPr>
        <w:t xml:space="preserve">у) предоставляется </w:t>
      </w:r>
      <w:r w:rsidR="00DC1A13">
        <w:rPr>
          <w:sz w:val="28"/>
          <w:szCs w:val="28"/>
        </w:rPr>
        <w:t>юридическим</w:t>
      </w:r>
      <w:r w:rsidR="00DC1A13" w:rsidRPr="00DC1A13">
        <w:rPr>
          <w:sz w:val="28"/>
          <w:szCs w:val="28"/>
        </w:rPr>
        <w:t xml:space="preserve"> лица</w:t>
      </w:r>
      <w:r w:rsidR="00DC1A13">
        <w:rPr>
          <w:sz w:val="28"/>
          <w:szCs w:val="28"/>
        </w:rPr>
        <w:t>м, индивидуальным предпринимателям, осуществляющим</w:t>
      </w:r>
      <w:r w:rsidR="00DC1A13" w:rsidRPr="00DC1A13">
        <w:rPr>
          <w:sz w:val="28"/>
          <w:szCs w:val="28"/>
        </w:rPr>
        <w:t xml:space="preserve"> хозяйственную и (или) иную деятельность </w:t>
      </w:r>
      <w:r w:rsidR="00440C70">
        <w:rPr>
          <w:sz w:val="28"/>
          <w:szCs w:val="28"/>
        </w:rPr>
        <w:t xml:space="preserve">на объектах I, </w:t>
      </w:r>
      <w:r w:rsidR="00DC1A13" w:rsidRPr="00DC1A13">
        <w:rPr>
          <w:sz w:val="28"/>
          <w:szCs w:val="28"/>
        </w:rPr>
        <w:t>II и III категорий, определенных в соответствии с законодательством в области охраны окружающей среды и имеющих источники выбросов загрязняющих веществ в атмосферный воздух</w:t>
      </w:r>
      <w:r w:rsidR="00AD5345">
        <w:rPr>
          <w:sz w:val="28"/>
          <w:szCs w:val="28"/>
        </w:rPr>
        <w:t xml:space="preserve">, расположенным </w:t>
      </w:r>
      <w:r w:rsidR="003E15E2" w:rsidRPr="003E15E2">
        <w:rPr>
          <w:sz w:val="28"/>
          <w:szCs w:val="28"/>
        </w:rPr>
        <w:t xml:space="preserve">на территории Курской области. </w:t>
      </w:r>
    </w:p>
    <w:p w:rsidR="0042407A" w:rsidRDefault="003E15E2" w:rsidP="0042407A">
      <w:pPr>
        <w:widowControl w:val="0"/>
        <w:ind w:firstLine="708"/>
        <w:jc w:val="both"/>
        <w:rPr>
          <w:sz w:val="28"/>
          <w:szCs w:val="28"/>
        </w:rPr>
      </w:pPr>
      <w:r w:rsidRPr="003E15E2">
        <w:rPr>
          <w:sz w:val="28"/>
          <w:szCs w:val="28"/>
        </w:rPr>
        <w:t>От имени юридических лиц и индивидуальных предпринимателей могут выступать лица, имеющие право представлять интересы указанных лиц на основании доверенности, оформленной в соответствии с действующим законодательством Российской Федерации.</w:t>
      </w:r>
    </w:p>
    <w:p w:rsidR="00ED1DF1" w:rsidRDefault="0042407A" w:rsidP="0042407A">
      <w:pPr>
        <w:widowControl w:val="0"/>
        <w:ind w:firstLine="708"/>
        <w:jc w:val="both"/>
        <w:rPr>
          <w:sz w:val="28"/>
          <w:szCs w:val="28"/>
        </w:rPr>
      </w:pPr>
      <w:r>
        <w:rPr>
          <w:sz w:val="28"/>
          <w:szCs w:val="28"/>
        </w:rPr>
        <w:t xml:space="preserve">3. </w:t>
      </w:r>
      <w:r w:rsidR="00ED1DF1">
        <w:rPr>
          <w:sz w:val="28"/>
          <w:szCs w:val="28"/>
        </w:rPr>
        <w:t xml:space="preserve">Услуга предоставляется заявителю в соответствии с категориями (признаками) заявителей, сведения о которых размещаются в </w:t>
      </w:r>
      <w:r w:rsidR="00ED1DF1" w:rsidRPr="00E97C1F">
        <w:rPr>
          <w:sz w:val="28"/>
          <w:szCs w:val="28"/>
          <w:lang w:eastAsia="ru-RU"/>
        </w:rPr>
        <w:t>федеральной государственной информационной систем</w:t>
      </w:r>
      <w:r w:rsidR="00ED1DF1">
        <w:rPr>
          <w:sz w:val="28"/>
          <w:szCs w:val="28"/>
          <w:lang w:eastAsia="ru-RU"/>
        </w:rPr>
        <w:t xml:space="preserve">е </w:t>
      </w:r>
      <w:r w:rsidR="00ED1DF1" w:rsidRPr="00E97C1F">
        <w:rPr>
          <w:sz w:val="28"/>
          <w:szCs w:val="28"/>
          <w:lang w:eastAsia="ru-RU"/>
        </w:rPr>
        <w:t>«</w:t>
      </w:r>
      <w:r w:rsidR="00ED1DF1">
        <w:rPr>
          <w:sz w:val="28"/>
          <w:szCs w:val="28"/>
          <w:lang w:eastAsia="ru-RU"/>
        </w:rPr>
        <w:t>Федеральный реестр государственных муниципальных услуг</w:t>
      </w:r>
      <w:r w:rsidR="00ED1DF1" w:rsidRPr="00E97C1F">
        <w:rPr>
          <w:sz w:val="28"/>
          <w:szCs w:val="28"/>
          <w:lang w:eastAsia="ru-RU"/>
        </w:rPr>
        <w:t>»</w:t>
      </w:r>
      <w:r w:rsidR="00ED1DF1">
        <w:rPr>
          <w:rStyle w:val="a6"/>
          <w:sz w:val="28"/>
          <w:szCs w:val="28"/>
          <w:lang w:eastAsia="ru-RU"/>
        </w:rPr>
        <w:footnoteReference w:id="1"/>
      </w:r>
      <w:r w:rsidR="00ED1DF1">
        <w:rPr>
          <w:sz w:val="28"/>
          <w:szCs w:val="28"/>
          <w:lang w:eastAsia="ru-RU"/>
        </w:rPr>
        <w:t xml:space="preserve"> и на Едином портале</w:t>
      </w:r>
      <w:r w:rsidR="00ED1DF1">
        <w:rPr>
          <w:rStyle w:val="a6"/>
          <w:sz w:val="28"/>
          <w:szCs w:val="28"/>
          <w:lang w:eastAsia="ru-RU"/>
        </w:rPr>
        <w:footnoteReference w:id="2"/>
      </w:r>
      <w:r w:rsidR="00ED1DF1">
        <w:rPr>
          <w:sz w:val="28"/>
          <w:szCs w:val="28"/>
          <w:lang w:eastAsia="ru-RU"/>
        </w:rPr>
        <w:t>.</w:t>
      </w:r>
    </w:p>
    <w:p w:rsidR="00F211C3" w:rsidRDefault="00F211C3" w:rsidP="00795E62">
      <w:pPr>
        <w:pStyle w:val="a3"/>
        <w:widowControl w:val="0"/>
        <w:ind w:left="0"/>
        <w:contextualSpacing w:val="0"/>
        <w:jc w:val="center"/>
        <w:rPr>
          <w:b/>
          <w:sz w:val="28"/>
          <w:szCs w:val="28"/>
        </w:rPr>
      </w:pPr>
    </w:p>
    <w:p w:rsidR="00ED1DF1" w:rsidRPr="00EB1615" w:rsidRDefault="00ED1DF1" w:rsidP="00795E62">
      <w:pPr>
        <w:widowControl w:val="0"/>
        <w:jc w:val="center"/>
        <w:outlineLvl w:val="0"/>
        <w:rPr>
          <w:b/>
          <w:sz w:val="28"/>
          <w:szCs w:val="28"/>
          <w:lang w:eastAsia="ru-RU"/>
        </w:rPr>
      </w:pPr>
      <w:r w:rsidRPr="00EB1615">
        <w:rPr>
          <w:rFonts w:eastAsia="Yu Gothic Light"/>
          <w:b/>
          <w:bCs/>
          <w:sz w:val="28"/>
          <w:szCs w:val="28"/>
          <w:lang w:val="en-US"/>
        </w:rPr>
        <w:t>II</w:t>
      </w:r>
      <w:r w:rsidRPr="00EB1615">
        <w:rPr>
          <w:rFonts w:eastAsia="Yu Gothic Light"/>
          <w:b/>
          <w:bCs/>
          <w:sz w:val="28"/>
          <w:szCs w:val="28"/>
        </w:rPr>
        <w:t>. Стандарт предоставления Услуги</w:t>
      </w:r>
    </w:p>
    <w:p w:rsidR="00ED1DF1" w:rsidRDefault="00ED1DF1" w:rsidP="00795E62">
      <w:pPr>
        <w:widowControl w:val="0"/>
        <w:jc w:val="center"/>
        <w:outlineLvl w:val="1"/>
        <w:rPr>
          <w:b/>
          <w:bCs/>
          <w:sz w:val="28"/>
          <w:szCs w:val="28"/>
          <w:lang w:eastAsia="ru-RU"/>
        </w:rPr>
      </w:pPr>
    </w:p>
    <w:p w:rsidR="0042407A" w:rsidRDefault="00ED1DF1" w:rsidP="0042407A">
      <w:pPr>
        <w:widowControl w:val="0"/>
        <w:jc w:val="center"/>
        <w:outlineLvl w:val="1"/>
        <w:rPr>
          <w:b/>
          <w:bCs/>
          <w:sz w:val="28"/>
          <w:szCs w:val="28"/>
          <w:lang w:eastAsia="ru-RU"/>
        </w:rPr>
      </w:pPr>
      <w:r w:rsidRPr="00EB1615">
        <w:rPr>
          <w:b/>
          <w:bCs/>
          <w:sz w:val="28"/>
          <w:szCs w:val="28"/>
          <w:lang w:eastAsia="ru-RU"/>
        </w:rPr>
        <w:t>Наименование Услуги</w:t>
      </w:r>
    </w:p>
    <w:p w:rsidR="0042407A" w:rsidRDefault="0042407A" w:rsidP="0042407A">
      <w:pPr>
        <w:widowControl w:val="0"/>
        <w:jc w:val="center"/>
        <w:outlineLvl w:val="1"/>
        <w:rPr>
          <w:b/>
          <w:bCs/>
          <w:sz w:val="28"/>
          <w:szCs w:val="28"/>
          <w:lang w:eastAsia="ru-RU"/>
        </w:rPr>
      </w:pPr>
    </w:p>
    <w:p w:rsidR="00ED1DF1" w:rsidRPr="0042407A" w:rsidRDefault="0042407A" w:rsidP="0042407A">
      <w:pPr>
        <w:widowControl w:val="0"/>
        <w:ind w:firstLine="708"/>
        <w:jc w:val="both"/>
        <w:outlineLvl w:val="1"/>
        <w:rPr>
          <w:bCs/>
          <w:sz w:val="28"/>
          <w:szCs w:val="28"/>
          <w:lang w:eastAsia="ru-RU"/>
        </w:rPr>
      </w:pPr>
      <w:r w:rsidRPr="0042407A">
        <w:rPr>
          <w:bCs/>
          <w:sz w:val="28"/>
          <w:szCs w:val="28"/>
          <w:lang w:eastAsia="ru-RU"/>
        </w:rPr>
        <w:t xml:space="preserve">4. </w:t>
      </w:r>
      <w:r w:rsidR="00AD5345" w:rsidRPr="0042407A">
        <w:rPr>
          <w:noProof/>
          <w:sz w:val="28"/>
          <w:szCs w:val="28"/>
        </w:rPr>
        <w:t xml:space="preserve">Согласование </w:t>
      </w:r>
      <w:r w:rsidR="00CB5600">
        <w:rPr>
          <w:noProof/>
          <w:sz w:val="28"/>
          <w:szCs w:val="28"/>
        </w:rPr>
        <w:t xml:space="preserve">плана </w:t>
      </w:r>
      <w:r w:rsidR="00AD5345" w:rsidRPr="0042407A">
        <w:rPr>
          <w:noProof/>
          <w:sz w:val="28"/>
          <w:szCs w:val="28"/>
        </w:rPr>
        <w:t xml:space="preserve">мероприятий по </w:t>
      </w:r>
      <w:r w:rsidR="00DC1A13" w:rsidRPr="0042407A">
        <w:rPr>
          <w:noProof/>
          <w:sz w:val="28"/>
          <w:szCs w:val="28"/>
        </w:rPr>
        <w:t>снижению</w:t>
      </w:r>
      <w:r w:rsidR="00AD5345" w:rsidRPr="0042407A">
        <w:rPr>
          <w:noProof/>
          <w:sz w:val="28"/>
          <w:szCs w:val="28"/>
        </w:rPr>
        <w:t xml:space="preserve"> выбросов загрязняющих веществ в атмосферный воздух в периоды </w:t>
      </w:r>
      <w:r w:rsidR="00F211C3">
        <w:rPr>
          <w:noProof/>
          <w:sz w:val="28"/>
          <w:szCs w:val="28"/>
        </w:rPr>
        <w:t>НМУ</w:t>
      </w:r>
      <w:r w:rsidR="00ED1DF1" w:rsidRPr="0042407A">
        <w:rPr>
          <w:sz w:val="28"/>
          <w:szCs w:val="28"/>
          <w:lang w:eastAsia="ru-RU"/>
        </w:rPr>
        <w:t>.</w:t>
      </w:r>
    </w:p>
    <w:p w:rsidR="0042407A" w:rsidRDefault="00ED1DF1" w:rsidP="0042407A">
      <w:pPr>
        <w:widowControl w:val="0"/>
        <w:spacing w:before="480" w:after="240"/>
        <w:jc w:val="center"/>
        <w:outlineLvl w:val="1"/>
        <w:rPr>
          <w:b/>
          <w:bCs/>
          <w:sz w:val="28"/>
          <w:szCs w:val="28"/>
          <w:lang w:eastAsia="ru-RU"/>
        </w:rPr>
      </w:pPr>
      <w:r w:rsidRPr="00EB1615">
        <w:rPr>
          <w:b/>
          <w:bCs/>
          <w:sz w:val="28"/>
          <w:szCs w:val="28"/>
          <w:lang w:eastAsia="ru-RU"/>
        </w:rPr>
        <w:lastRenderedPageBreak/>
        <w:t>Наименование органа, предоставляющего Услугу</w:t>
      </w:r>
    </w:p>
    <w:p w:rsidR="0042407A" w:rsidRDefault="0042407A" w:rsidP="0042407A">
      <w:pPr>
        <w:widowControl w:val="0"/>
        <w:ind w:firstLine="709"/>
        <w:jc w:val="both"/>
        <w:outlineLvl w:val="1"/>
        <w:rPr>
          <w:b/>
          <w:bCs/>
          <w:sz w:val="28"/>
          <w:szCs w:val="28"/>
          <w:lang w:eastAsia="ru-RU"/>
        </w:rPr>
      </w:pPr>
      <w:r w:rsidRPr="0042407A">
        <w:rPr>
          <w:bCs/>
          <w:sz w:val="28"/>
          <w:szCs w:val="28"/>
          <w:lang w:eastAsia="ru-RU"/>
        </w:rPr>
        <w:t>5.</w:t>
      </w:r>
      <w:r w:rsidR="006768D5">
        <w:rPr>
          <w:bCs/>
          <w:sz w:val="28"/>
          <w:szCs w:val="28"/>
          <w:lang w:eastAsia="ru-RU"/>
        </w:rPr>
        <w:t xml:space="preserve"> </w:t>
      </w:r>
      <w:r w:rsidR="00ED1DF1" w:rsidRPr="00EB1615">
        <w:rPr>
          <w:sz w:val="28"/>
          <w:szCs w:val="28"/>
          <w:lang w:eastAsia="ru-RU"/>
        </w:rPr>
        <w:t>Услуг</w:t>
      </w:r>
      <w:r w:rsidR="00ED1DF1">
        <w:rPr>
          <w:sz w:val="28"/>
          <w:szCs w:val="28"/>
          <w:lang w:eastAsia="ru-RU"/>
        </w:rPr>
        <w:t>у</w:t>
      </w:r>
      <w:r w:rsidR="00ED1DF1" w:rsidRPr="00EB1615">
        <w:rPr>
          <w:sz w:val="28"/>
          <w:szCs w:val="28"/>
          <w:lang w:eastAsia="ru-RU"/>
        </w:rPr>
        <w:t xml:space="preserve"> предоставляет </w:t>
      </w:r>
      <w:r w:rsidR="00CB5600">
        <w:rPr>
          <w:sz w:val="28"/>
          <w:szCs w:val="28"/>
          <w:lang w:eastAsia="ru-RU"/>
        </w:rPr>
        <w:t>Министерство природных ресурсов Курской области</w:t>
      </w:r>
      <w:r w:rsidR="00ED1DF1" w:rsidRPr="00EB1615">
        <w:rPr>
          <w:sz w:val="28"/>
          <w:szCs w:val="28"/>
          <w:lang w:eastAsia="ru-RU"/>
        </w:rPr>
        <w:t>.</w:t>
      </w:r>
    </w:p>
    <w:p w:rsidR="00ED1DF1" w:rsidRDefault="00ED1DF1" w:rsidP="00795E62">
      <w:pPr>
        <w:widowControl w:val="0"/>
        <w:spacing w:after="160"/>
        <w:ind w:left="709"/>
        <w:contextualSpacing/>
        <w:jc w:val="both"/>
        <w:rPr>
          <w:sz w:val="28"/>
          <w:szCs w:val="28"/>
          <w:lang w:eastAsia="ru-RU"/>
        </w:rPr>
      </w:pPr>
    </w:p>
    <w:p w:rsidR="00ED1DF1" w:rsidRPr="00EB1615" w:rsidRDefault="00ED1DF1" w:rsidP="00795E62">
      <w:pPr>
        <w:widowControl w:val="0"/>
        <w:tabs>
          <w:tab w:val="center" w:pos="5102"/>
        </w:tabs>
        <w:outlineLvl w:val="1"/>
        <w:rPr>
          <w:b/>
          <w:bCs/>
          <w:sz w:val="28"/>
          <w:szCs w:val="28"/>
          <w:lang w:eastAsia="ru-RU"/>
        </w:rPr>
      </w:pPr>
      <w:r w:rsidRPr="00EB1615">
        <w:rPr>
          <w:b/>
          <w:bCs/>
          <w:sz w:val="28"/>
          <w:szCs w:val="28"/>
          <w:lang w:eastAsia="ru-RU"/>
        </w:rPr>
        <w:tab/>
        <w:t>Результат предоставления Услуги</w:t>
      </w:r>
    </w:p>
    <w:p w:rsidR="00722F84" w:rsidRDefault="00722F84" w:rsidP="00722F84">
      <w:pPr>
        <w:widowControl w:val="0"/>
        <w:jc w:val="both"/>
        <w:rPr>
          <w:b/>
          <w:bCs/>
          <w:sz w:val="28"/>
          <w:szCs w:val="28"/>
          <w:lang w:eastAsia="ru-RU"/>
        </w:rPr>
      </w:pPr>
    </w:p>
    <w:p w:rsidR="00722F84" w:rsidRPr="00722F84" w:rsidRDefault="00CB5600" w:rsidP="00722F84">
      <w:pPr>
        <w:widowControl w:val="0"/>
        <w:ind w:firstLine="708"/>
        <w:jc w:val="both"/>
        <w:rPr>
          <w:sz w:val="28"/>
          <w:szCs w:val="28"/>
        </w:rPr>
      </w:pPr>
      <w:r>
        <w:rPr>
          <w:bCs/>
          <w:sz w:val="28"/>
          <w:szCs w:val="28"/>
          <w:lang w:eastAsia="ru-RU"/>
        </w:rPr>
        <w:t>6</w:t>
      </w:r>
      <w:r w:rsidR="00722F84" w:rsidRPr="00722F84">
        <w:rPr>
          <w:bCs/>
          <w:sz w:val="28"/>
          <w:szCs w:val="28"/>
          <w:lang w:eastAsia="ru-RU"/>
        </w:rPr>
        <w:t xml:space="preserve">. </w:t>
      </w:r>
      <w:r w:rsidR="00ED1DF1" w:rsidRPr="00722F84">
        <w:rPr>
          <w:sz w:val="28"/>
          <w:szCs w:val="28"/>
        </w:rPr>
        <w:t xml:space="preserve">При обращении заявителя в соответствии с таблицей № 1, содержащейся в приложении к настоящему Административному регламенту, </w:t>
      </w:r>
      <w:r w:rsidR="00722F84" w:rsidRPr="00722F84">
        <w:rPr>
          <w:sz w:val="28"/>
          <w:szCs w:val="28"/>
        </w:rPr>
        <w:t xml:space="preserve">за согласованием </w:t>
      </w:r>
      <w:r w:rsidR="005C584F">
        <w:rPr>
          <w:sz w:val="28"/>
          <w:szCs w:val="28"/>
        </w:rPr>
        <w:t xml:space="preserve">плана </w:t>
      </w:r>
      <w:r w:rsidR="00722F84" w:rsidRPr="00722F84">
        <w:rPr>
          <w:sz w:val="28"/>
          <w:szCs w:val="28"/>
        </w:rPr>
        <w:t xml:space="preserve">мероприятий по </w:t>
      </w:r>
      <w:r w:rsidR="00AD3B13">
        <w:rPr>
          <w:sz w:val="28"/>
          <w:szCs w:val="28"/>
        </w:rPr>
        <w:t>снижению</w:t>
      </w:r>
      <w:r w:rsidR="00722F84" w:rsidRPr="00722F84">
        <w:rPr>
          <w:sz w:val="28"/>
          <w:szCs w:val="28"/>
        </w:rPr>
        <w:t xml:space="preserve"> выбросов загрязняющих веществ в атмосферный воздух в периоды НМУ результатами </w:t>
      </w:r>
      <w:r w:rsidR="00AD3B13">
        <w:rPr>
          <w:sz w:val="28"/>
          <w:szCs w:val="28"/>
        </w:rPr>
        <w:t>предоставления У</w:t>
      </w:r>
      <w:r w:rsidR="00722F84" w:rsidRPr="00722F84">
        <w:rPr>
          <w:sz w:val="28"/>
          <w:szCs w:val="28"/>
        </w:rPr>
        <w:t xml:space="preserve">слуги являются:  </w:t>
      </w:r>
    </w:p>
    <w:p w:rsidR="00722F84" w:rsidRPr="00722F84" w:rsidRDefault="00855730" w:rsidP="00722F84">
      <w:pPr>
        <w:pStyle w:val="a3"/>
        <w:widowControl w:val="0"/>
        <w:ind w:left="0" w:firstLine="708"/>
        <w:jc w:val="both"/>
        <w:rPr>
          <w:sz w:val="28"/>
          <w:szCs w:val="28"/>
        </w:rPr>
      </w:pPr>
      <w:r>
        <w:rPr>
          <w:sz w:val="28"/>
          <w:szCs w:val="28"/>
        </w:rPr>
        <w:t>а) согласованный план</w:t>
      </w:r>
      <w:r w:rsidR="00722F84" w:rsidRPr="00722F84">
        <w:rPr>
          <w:sz w:val="28"/>
          <w:szCs w:val="28"/>
        </w:rPr>
        <w:t xml:space="preserve"> мероприятий по </w:t>
      </w:r>
      <w:r>
        <w:rPr>
          <w:sz w:val="28"/>
          <w:szCs w:val="28"/>
        </w:rPr>
        <w:t>снижению</w:t>
      </w:r>
      <w:r w:rsidR="00722F84" w:rsidRPr="00722F84">
        <w:rPr>
          <w:sz w:val="28"/>
          <w:szCs w:val="28"/>
        </w:rPr>
        <w:t xml:space="preserve"> выбросов загрязняющих веществ в атмосферный воздух в периоды </w:t>
      </w:r>
      <w:r w:rsidR="00722F84" w:rsidRPr="00F211C3">
        <w:rPr>
          <w:sz w:val="28"/>
          <w:szCs w:val="28"/>
        </w:rPr>
        <w:t>НМУ (</w:t>
      </w:r>
      <w:r w:rsidR="00722F84" w:rsidRPr="00997450">
        <w:rPr>
          <w:sz w:val="28"/>
          <w:szCs w:val="28"/>
        </w:rPr>
        <w:t xml:space="preserve">документ на бумажном носителе, оформленный в соответствии </w:t>
      </w:r>
      <w:r w:rsidR="00E16502">
        <w:rPr>
          <w:sz w:val="28"/>
          <w:szCs w:val="28"/>
        </w:rPr>
        <w:t>требованиями П</w:t>
      </w:r>
      <w:r w:rsidR="00CB5600">
        <w:rPr>
          <w:sz w:val="28"/>
          <w:szCs w:val="28"/>
        </w:rPr>
        <w:t xml:space="preserve">риказа </w:t>
      </w:r>
      <w:r w:rsidR="00E16502">
        <w:rPr>
          <w:sz w:val="28"/>
          <w:szCs w:val="28"/>
        </w:rPr>
        <w:t xml:space="preserve">              </w:t>
      </w:r>
      <w:r w:rsidR="00CB5600">
        <w:rPr>
          <w:sz w:val="28"/>
          <w:szCs w:val="28"/>
        </w:rPr>
        <w:t>№ 662</w:t>
      </w:r>
      <w:r w:rsidR="00722F84" w:rsidRPr="00997450">
        <w:rPr>
          <w:sz w:val="28"/>
          <w:szCs w:val="28"/>
        </w:rPr>
        <w:t>);</w:t>
      </w:r>
    </w:p>
    <w:p w:rsidR="00722F84" w:rsidRDefault="00722F84" w:rsidP="00722F84">
      <w:pPr>
        <w:pStyle w:val="a3"/>
        <w:widowControl w:val="0"/>
        <w:ind w:left="0" w:firstLine="708"/>
        <w:jc w:val="both"/>
        <w:rPr>
          <w:sz w:val="28"/>
          <w:szCs w:val="28"/>
        </w:rPr>
      </w:pPr>
      <w:r w:rsidRPr="00722F84">
        <w:rPr>
          <w:sz w:val="28"/>
          <w:szCs w:val="28"/>
        </w:rPr>
        <w:t xml:space="preserve">б) решение об отказе в согласовании </w:t>
      </w:r>
      <w:r w:rsidR="00003C72">
        <w:rPr>
          <w:sz w:val="28"/>
          <w:szCs w:val="28"/>
        </w:rPr>
        <w:t xml:space="preserve">плана </w:t>
      </w:r>
      <w:r w:rsidRPr="00722F84">
        <w:rPr>
          <w:sz w:val="28"/>
          <w:szCs w:val="28"/>
        </w:rPr>
        <w:t xml:space="preserve">мероприятий по </w:t>
      </w:r>
      <w:r w:rsidR="00DC1A13" w:rsidRPr="00DC1A13">
        <w:rPr>
          <w:sz w:val="28"/>
          <w:szCs w:val="28"/>
        </w:rPr>
        <w:t xml:space="preserve">снижению </w:t>
      </w:r>
      <w:r w:rsidRPr="00722F84">
        <w:rPr>
          <w:sz w:val="28"/>
          <w:szCs w:val="28"/>
        </w:rPr>
        <w:t xml:space="preserve">выбросов загрязняющих веществ в атмосферный воздух в периоды НМУ </w:t>
      </w:r>
      <w:r w:rsidRPr="00997450">
        <w:rPr>
          <w:sz w:val="28"/>
          <w:szCs w:val="28"/>
        </w:rPr>
        <w:t>(документ на бумажном носителе или электронный документ, подписанный усиленной квалифицированной электронной подписью уполномоченного лица Органа власти, оформленный на бланке Органа власти).</w:t>
      </w:r>
    </w:p>
    <w:p w:rsidR="00CB5600" w:rsidRPr="00722F84" w:rsidRDefault="00CB5600" w:rsidP="00722F84">
      <w:pPr>
        <w:pStyle w:val="a3"/>
        <w:widowControl w:val="0"/>
        <w:ind w:left="0" w:firstLine="708"/>
        <w:jc w:val="both"/>
        <w:rPr>
          <w:sz w:val="28"/>
          <w:szCs w:val="28"/>
        </w:rPr>
      </w:pPr>
      <w:r>
        <w:rPr>
          <w:sz w:val="28"/>
          <w:szCs w:val="28"/>
        </w:rPr>
        <w:t>7. По результатам предоставления Услуги формирование реестровой записи не предусмотрено.</w:t>
      </w:r>
    </w:p>
    <w:p w:rsidR="00795E62" w:rsidRDefault="001542EE" w:rsidP="001E62F6">
      <w:pPr>
        <w:pStyle w:val="a3"/>
        <w:widowControl w:val="0"/>
        <w:ind w:left="0" w:firstLine="708"/>
        <w:jc w:val="both"/>
        <w:rPr>
          <w:sz w:val="28"/>
          <w:szCs w:val="28"/>
        </w:rPr>
      </w:pPr>
      <w:r w:rsidRPr="00D36F0E">
        <w:rPr>
          <w:sz w:val="28"/>
          <w:szCs w:val="28"/>
        </w:rPr>
        <w:t>8</w:t>
      </w:r>
      <w:r w:rsidR="00722F84" w:rsidRPr="00D36F0E">
        <w:rPr>
          <w:sz w:val="28"/>
          <w:szCs w:val="28"/>
        </w:rPr>
        <w:t xml:space="preserve">. Результаты </w:t>
      </w:r>
      <w:r w:rsidR="00D36F0E" w:rsidRPr="00D36F0E">
        <w:rPr>
          <w:sz w:val="28"/>
          <w:szCs w:val="28"/>
        </w:rPr>
        <w:t>предоставления У</w:t>
      </w:r>
      <w:r w:rsidR="00722F84" w:rsidRPr="00D36F0E">
        <w:rPr>
          <w:sz w:val="28"/>
          <w:szCs w:val="28"/>
        </w:rPr>
        <w:t xml:space="preserve">слуги могут быть получены способом связи, указанным </w:t>
      </w:r>
      <w:r w:rsidR="00CB5600">
        <w:rPr>
          <w:sz w:val="28"/>
          <w:szCs w:val="28"/>
        </w:rPr>
        <w:t>заявителем в заявлении</w:t>
      </w:r>
      <w:r w:rsidR="00722F84" w:rsidRPr="00D36F0E">
        <w:rPr>
          <w:sz w:val="28"/>
          <w:szCs w:val="28"/>
        </w:rPr>
        <w:t>, посредством электронной почты, заказного почтового отправления с уведомлением о вручении</w:t>
      </w:r>
      <w:r w:rsidR="00C64BFD" w:rsidRPr="00D36F0E">
        <w:rPr>
          <w:sz w:val="28"/>
          <w:szCs w:val="28"/>
        </w:rPr>
        <w:t xml:space="preserve"> или нарочно</w:t>
      </w:r>
      <w:r w:rsidR="00722F84" w:rsidRPr="00D36F0E">
        <w:rPr>
          <w:sz w:val="28"/>
          <w:szCs w:val="28"/>
        </w:rPr>
        <w:t>.</w:t>
      </w:r>
    </w:p>
    <w:p w:rsidR="001E62F6" w:rsidRPr="008D6C62" w:rsidRDefault="001E62F6" w:rsidP="001E62F6">
      <w:pPr>
        <w:pStyle w:val="a3"/>
        <w:widowControl w:val="0"/>
        <w:ind w:left="0" w:firstLine="708"/>
        <w:jc w:val="both"/>
        <w:rPr>
          <w:sz w:val="28"/>
          <w:szCs w:val="28"/>
        </w:rPr>
      </w:pPr>
    </w:p>
    <w:p w:rsidR="00ED1DF1" w:rsidRDefault="00ED1DF1" w:rsidP="00795E62">
      <w:pPr>
        <w:widowControl w:val="0"/>
        <w:jc w:val="center"/>
        <w:outlineLvl w:val="1"/>
        <w:rPr>
          <w:b/>
          <w:bCs/>
          <w:sz w:val="28"/>
          <w:szCs w:val="28"/>
          <w:lang w:eastAsia="ru-RU"/>
        </w:rPr>
      </w:pPr>
      <w:r w:rsidRPr="00EB1615">
        <w:rPr>
          <w:b/>
          <w:bCs/>
          <w:sz w:val="28"/>
          <w:szCs w:val="28"/>
          <w:lang w:eastAsia="ru-RU"/>
        </w:rPr>
        <w:t>Срок предоставления Услуги</w:t>
      </w:r>
    </w:p>
    <w:p w:rsidR="00795E62" w:rsidRPr="00C64BFD" w:rsidRDefault="00795E62" w:rsidP="00795E62">
      <w:pPr>
        <w:widowControl w:val="0"/>
        <w:jc w:val="center"/>
        <w:outlineLvl w:val="1"/>
        <w:rPr>
          <w:b/>
          <w:bCs/>
          <w:sz w:val="28"/>
          <w:szCs w:val="28"/>
          <w:lang w:eastAsia="ru-RU"/>
        </w:rPr>
      </w:pPr>
    </w:p>
    <w:p w:rsidR="00C64BFD" w:rsidRDefault="001542EE" w:rsidP="0069290C">
      <w:pPr>
        <w:widowControl w:val="0"/>
        <w:ind w:firstLine="708"/>
        <w:contextualSpacing/>
        <w:jc w:val="both"/>
        <w:rPr>
          <w:sz w:val="28"/>
          <w:szCs w:val="28"/>
          <w:lang w:eastAsia="ru-RU"/>
        </w:rPr>
      </w:pPr>
      <w:r>
        <w:rPr>
          <w:sz w:val="28"/>
          <w:szCs w:val="28"/>
          <w:lang w:eastAsia="ru-RU"/>
        </w:rPr>
        <w:t>9</w:t>
      </w:r>
      <w:r w:rsidR="00C64BFD">
        <w:rPr>
          <w:sz w:val="28"/>
          <w:szCs w:val="28"/>
          <w:lang w:eastAsia="ru-RU"/>
        </w:rPr>
        <w:t xml:space="preserve">. </w:t>
      </w:r>
      <w:r w:rsidR="00FA4D31">
        <w:rPr>
          <w:sz w:val="28"/>
          <w:szCs w:val="28"/>
          <w:lang w:eastAsia="ru-RU"/>
        </w:rPr>
        <w:t>Максимальный с</w:t>
      </w:r>
      <w:r w:rsidR="00356B03">
        <w:rPr>
          <w:sz w:val="28"/>
          <w:szCs w:val="28"/>
          <w:lang w:eastAsia="ru-RU"/>
        </w:rPr>
        <w:t xml:space="preserve">рок </w:t>
      </w:r>
      <w:r w:rsidR="00C64BFD" w:rsidRPr="00C64BFD">
        <w:rPr>
          <w:sz w:val="28"/>
          <w:szCs w:val="28"/>
          <w:lang w:eastAsia="ru-RU"/>
        </w:rPr>
        <w:t xml:space="preserve">предоставления </w:t>
      </w:r>
      <w:r w:rsidR="00391CFC">
        <w:rPr>
          <w:sz w:val="28"/>
          <w:szCs w:val="28"/>
          <w:lang w:eastAsia="ru-RU"/>
        </w:rPr>
        <w:t>У</w:t>
      </w:r>
      <w:r w:rsidR="00C64BFD" w:rsidRPr="00C64BFD">
        <w:rPr>
          <w:sz w:val="28"/>
          <w:szCs w:val="28"/>
          <w:lang w:eastAsia="ru-RU"/>
        </w:rPr>
        <w:t xml:space="preserve">слуги составляет </w:t>
      </w:r>
      <w:r w:rsidR="00C64BFD">
        <w:rPr>
          <w:sz w:val="28"/>
          <w:szCs w:val="28"/>
          <w:lang w:eastAsia="ru-RU"/>
        </w:rPr>
        <w:t xml:space="preserve">15 </w:t>
      </w:r>
      <w:r w:rsidR="00C64BFD" w:rsidRPr="00C64BFD">
        <w:rPr>
          <w:sz w:val="28"/>
          <w:szCs w:val="28"/>
          <w:lang w:eastAsia="ru-RU"/>
        </w:rPr>
        <w:t xml:space="preserve">рабочих дней со дня </w:t>
      </w:r>
      <w:r w:rsidR="00C64BFD" w:rsidRPr="001E62F6">
        <w:rPr>
          <w:sz w:val="28"/>
          <w:szCs w:val="28"/>
          <w:lang w:eastAsia="ru-RU"/>
        </w:rPr>
        <w:t xml:space="preserve">регистрации </w:t>
      </w:r>
      <w:r w:rsidR="00391CFC" w:rsidRPr="001E62F6">
        <w:rPr>
          <w:sz w:val="28"/>
          <w:szCs w:val="28"/>
          <w:lang w:eastAsia="ru-RU"/>
        </w:rPr>
        <w:t>в О</w:t>
      </w:r>
      <w:r w:rsidR="00BD1A40" w:rsidRPr="001E62F6">
        <w:rPr>
          <w:sz w:val="28"/>
          <w:szCs w:val="28"/>
          <w:lang w:eastAsia="ru-RU"/>
        </w:rPr>
        <w:t>ргане власти</w:t>
      </w:r>
      <w:r w:rsidR="00007C5E">
        <w:rPr>
          <w:sz w:val="28"/>
          <w:szCs w:val="28"/>
          <w:lang w:eastAsia="ru-RU"/>
        </w:rPr>
        <w:t xml:space="preserve"> </w:t>
      </w:r>
      <w:r w:rsidR="00C64BFD" w:rsidRPr="00C64BFD">
        <w:rPr>
          <w:sz w:val="28"/>
          <w:szCs w:val="28"/>
          <w:lang w:eastAsia="ru-RU"/>
        </w:rPr>
        <w:t>заявления и документов и (или) информации, необходимых для предос</w:t>
      </w:r>
      <w:r w:rsidR="0069290C">
        <w:rPr>
          <w:sz w:val="28"/>
          <w:szCs w:val="28"/>
          <w:lang w:eastAsia="ru-RU"/>
        </w:rPr>
        <w:t xml:space="preserve">тавления </w:t>
      </w:r>
      <w:r w:rsidR="006768D5">
        <w:rPr>
          <w:sz w:val="28"/>
          <w:szCs w:val="28"/>
          <w:lang w:eastAsia="ru-RU"/>
        </w:rPr>
        <w:t>У</w:t>
      </w:r>
      <w:r w:rsidR="0069290C">
        <w:rPr>
          <w:sz w:val="28"/>
          <w:szCs w:val="28"/>
          <w:lang w:eastAsia="ru-RU"/>
        </w:rPr>
        <w:t>слуги.</w:t>
      </w:r>
    </w:p>
    <w:p w:rsidR="006C5487" w:rsidRDefault="006C5487" w:rsidP="00C64BFD">
      <w:pPr>
        <w:widowControl w:val="0"/>
        <w:ind w:firstLine="708"/>
        <w:contextualSpacing/>
        <w:jc w:val="both"/>
        <w:rPr>
          <w:sz w:val="28"/>
          <w:szCs w:val="28"/>
          <w:lang w:eastAsia="ru-RU"/>
        </w:rPr>
      </w:pPr>
    </w:p>
    <w:p w:rsidR="00395A94" w:rsidRDefault="00395A94" w:rsidP="00C64BFD">
      <w:pPr>
        <w:widowControl w:val="0"/>
        <w:ind w:firstLine="708"/>
        <w:contextualSpacing/>
        <w:jc w:val="both"/>
        <w:rPr>
          <w:sz w:val="28"/>
          <w:szCs w:val="28"/>
          <w:lang w:eastAsia="ru-RU"/>
        </w:rPr>
      </w:pPr>
    </w:p>
    <w:p w:rsidR="006C5487" w:rsidRDefault="006C5487" w:rsidP="006C5487">
      <w:pPr>
        <w:widowControl w:val="0"/>
        <w:ind w:firstLine="708"/>
        <w:contextualSpacing/>
        <w:jc w:val="center"/>
        <w:rPr>
          <w:b/>
          <w:sz w:val="28"/>
          <w:szCs w:val="28"/>
          <w:lang w:eastAsia="ru-RU"/>
        </w:rPr>
      </w:pPr>
      <w:r w:rsidRPr="001542EE">
        <w:rPr>
          <w:b/>
          <w:sz w:val="28"/>
          <w:szCs w:val="28"/>
          <w:lang w:eastAsia="ru-RU"/>
        </w:rPr>
        <w:t xml:space="preserve">Размер платы, взимаемой с заявителя </w:t>
      </w:r>
      <w:r w:rsidRPr="001542EE">
        <w:rPr>
          <w:b/>
          <w:sz w:val="28"/>
          <w:szCs w:val="28"/>
          <w:lang w:eastAsia="ru-RU"/>
        </w:rPr>
        <w:br/>
        <w:t>при предоставлении Услуги, и способы ее взимания</w:t>
      </w:r>
    </w:p>
    <w:p w:rsidR="006C5487" w:rsidRPr="001542EE" w:rsidRDefault="006C5487" w:rsidP="006C5487">
      <w:pPr>
        <w:widowControl w:val="0"/>
        <w:ind w:firstLine="708"/>
        <w:contextualSpacing/>
        <w:jc w:val="center"/>
        <w:rPr>
          <w:b/>
          <w:sz w:val="28"/>
          <w:szCs w:val="28"/>
          <w:lang w:eastAsia="ru-RU"/>
        </w:rPr>
      </w:pPr>
    </w:p>
    <w:p w:rsidR="006C5487" w:rsidRDefault="006C5487" w:rsidP="006C5487">
      <w:pPr>
        <w:widowControl w:val="0"/>
        <w:ind w:firstLine="708"/>
        <w:contextualSpacing/>
        <w:jc w:val="both"/>
        <w:rPr>
          <w:sz w:val="28"/>
          <w:szCs w:val="28"/>
          <w:lang w:eastAsia="ru-RU"/>
        </w:rPr>
      </w:pPr>
      <w:r>
        <w:rPr>
          <w:sz w:val="28"/>
          <w:szCs w:val="28"/>
          <w:lang w:eastAsia="ru-RU"/>
        </w:rPr>
        <w:t xml:space="preserve">10. </w:t>
      </w:r>
      <w:r w:rsidRPr="00FD6704">
        <w:rPr>
          <w:sz w:val="28"/>
          <w:szCs w:val="28"/>
          <w:lang w:eastAsia="ru-RU"/>
        </w:rPr>
        <w:t xml:space="preserve">Взимание государственной пошлины или иной платы за предоставление </w:t>
      </w:r>
      <w:r w:rsidR="00403295">
        <w:rPr>
          <w:sz w:val="28"/>
          <w:szCs w:val="28"/>
          <w:lang w:eastAsia="ru-RU"/>
        </w:rPr>
        <w:t>У</w:t>
      </w:r>
      <w:r w:rsidRPr="00FD6704">
        <w:rPr>
          <w:sz w:val="28"/>
          <w:szCs w:val="28"/>
          <w:lang w:eastAsia="ru-RU"/>
        </w:rPr>
        <w:t>слуги законодательством Российской Федерации не предусмотрено.</w:t>
      </w:r>
    </w:p>
    <w:p w:rsidR="006C5487" w:rsidRDefault="006C5487" w:rsidP="006C5487">
      <w:pPr>
        <w:widowControl w:val="0"/>
        <w:ind w:firstLine="708"/>
        <w:contextualSpacing/>
        <w:jc w:val="both"/>
        <w:rPr>
          <w:sz w:val="28"/>
          <w:szCs w:val="28"/>
          <w:lang w:eastAsia="ru-RU"/>
        </w:rPr>
      </w:pPr>
    </w:p>
    <w:p w:rsidR="003D1FAD" w:rsidRDefault="003D1FAD" w:rsidP="006C5487">
      <w:pPr>
        <w:widowControl w:val="0"/>
        <w:ind w:firstLine="708"/>
        <w:contextualSpacing/>
        <w:jc w:val="both"/>
        <w:rPr>
          <w:sz w:val="28"/>
          <w:szCs w:val="28"/>
          <w:lang w:eastAsia="ru-RU"/>
        </w:rPr>
      </w:pPr>
    </w:p>
    <w:p w:rsidR="003D1FAD" w:rsidRDefault="003D1FAD" w:rsidP="006C5487">
      <w:pPr>
        <w:widowControl w:val="0"/>
        <w:ind w:firstLine="708"/>
        <w:contextualSpacing/>
        <w:jc w:val="both"/>
        <w:rPr>
          <w:sz w:val="28"/>
          <w:szCs w:val="28"/>
          <w:lang w:eastAsia="ru-RU"/>
        </w:rPr>
      </w:pPr>
    </w:p>
    <w:p w:rsidR="006C62D1" w:rsidRDefault="006C62D1" w:rsidP="006C5487">
      <w:pPr>
        <w:widowControl w:val="0"/>
        <w:ind w:firstLine="708"/>
        <w:contextualSpacing/>
        <w:jc w:val="both"/>
        <w:rPr>
          <w:sz w:val="28"/>
          <w:szCs w:val="28"/>
          <w:lang w:eastAsia="ru-RU"/>
        </w:rPr>
      </w:pPr>
    </w:p>
    <w:p w:rsidR="006C5487" w:rsidRPr="00B57188" w:rsidRDefault="006C5487" w:rsidP="006C5487">
      <w:pPr>
        <w:spacing w:line="86" w:lineRule="atLeast"/>
        <w:ind w:firstLine="709"/>
        <w:jc w:val="center"/>
        <w:rPr>
          <w:b/>
          <w:color w:val="000000"/>
          <w:sz w:val="28"/>
          <w:szCs w:val="28"/>
          <w:lang w:eastAsia="ru-RU"/>
        </w:rPr>
      </w:pPr>
      <w:r w:rsidRPr="00B57188">
        <w:rPr>
          <w:b/>
          <w:color w:val="000000"/>
          <w:sz w:val="28"/>
          <w:szCs w:val="28"/>
          <w:lang w:eastAsia="ru-RU"/>
        </w:rPr>
        <w:lastRenderedPageBreak/>
        <w:t xml:space="preserve">Максимальный срок ожидания в очереди при подаче заявителем заявления и получении результата предоставления </w:t>
      </w:r>
      <w:r w:rsidR="006C62D1">
        <w:rPr>
          <w:b/>
          <w:color w:val="000000"/>
          <w:sz w:val="28"/>
          <w:szCs w:val="28"/>
          <w:lang w:eastAsia="ru-RU"/>
        </w:rPr>
        <w:t>У</w:t>
      </w:r>
      <w:r w:rsidRPr="00B57188">
        <w:rPr>
          <w:b/>
          <w:color w:val="000000"/>
          <w:sz w:val="28"/>
          <w:szCs w:val="28"/>
          <w:lang w:eastAsia="ru-RU"/>
        </w:rPr>
        <w:t>слуги</w:t>
      </w:r>
    </w:p>
    <w:p w:rsidR="006C5487" w:rsidRPr="00B57188" w:rsidRDefault="006C5487" w:rsidP="006C5487">
      <w:pPr>
        <w:spacing w:line="86" w:lineRule="atLeast"/>
        <w:ind w:firstLine="709"/>
        <w:jc w:val="both"/>
        <w:rPr>
          <w:b/>
          <w:color w:val="000000"/>
          <w:sz w:val="24"/>
          <w:szCs w:val="28"/>
        </w:rPr>
      </w:pPr>
    </w:p>
    <w:p w:rsidR="006C5487" w:rsidRPr="00B57188" w:rsidRDefault="006C5487" w:rsidP="006C5487">
      <w:pPr>
        <w:ind w:firstLine="709"/>
        <w:jc w:val="both"/>
        <w:rPr>
          <w:color w:val="000000"/>
          <w:sz w:val="28"/>
          <w:szCs w:val="28"/>
        </w:rPr>
      </w:pPr>
      <w:r>
        <w:rPr>
          <w:color w:val="000000"/>
          <w:sz w:val="28"/>
          <w:szCs w:val="28"/>
        </w:rPr>
        <w:t>11</w:t>
      </w:r>
      <w:r w:rsidRPr="00B57188">
        <w:rPr>
          <w:color w:val="000000"/>
          <w:sz w:val="28"/>
          <w:szCs w:val="28"/>
        </w:rPr>
        <w:t>. Максимальный срок ожидания в очереди при подаче заявления составляет 15 минут.</w:t>
      </w:r>
    </w:p>
    <w:p w:rsidR="006C5487" w:rsidRDefault="006C5487" w:rsidP="006C5487">
      <w:pPr>
        <w:ind w:firstLine="709"/>
        <w:jc w:val="both"/>
        <w:rPr>
          <w:color w:val="000000"/>
          <w:sz w:val="28"/>
          <w:szCs w:val="28"/>
        </w:rPr>
      </w:pPr>
      <w:r>
        <w:rPr>
          <w:color w:val="000000"/>
          <w:sz w:val="28"/>
          <w:szCs w:val="28"/>
        </w:rPr>
        <w:t>12</w:t>
      </w:r>
      <w:r w:rsidRPr="00B57188">
        <w:rPr>
          <w:color w:val="000000"/>
          <w:sz w:val="28"/>
          <w:szCs w:val="28"/>
        </w:rPr>
        <w:t>. Максимальный срок ожидания в очереди при получении результата государственной услуги составляет 15 минут.</w:t>
      </w:r>
    </w:p>
    <w:p w:rsidR="006C5487" w:rsidRPr="00B57188" w:rsidRDefault="006C5487" w:rsidP="006C5487">
      <w:pPr>
        <w:ind w:firstLine="709"/>
        <w:jc w:val="both"/>
        <w:rPr>
          <w:color w:val="000000"/>
          <w:sz w:val="28"/>
          <w:szCs w:val="28"/>
        </w:rPr>
      </w:pPr>
    </w:p>
    <w:p w:rsidR="006C5487" w:rsidRPr="006C5487" w:rsidRDefault="006C5487" w:rsidP="006C5487">
      <w:pPr>
        <w:widowControl w:val="0"/>
        <w:ind w:firstLine="708"/>
        <w:contextualSpacing/>
        <w:jc w:val="both"/>
        <w:rPr>
          <w:b/>
          <w:sz w:val="28"/>
          <w:szCs w:val="28"/>
          <w:lang w:eastAsia="ru-RU"/>
        </w:rPr>
      </w:pPr>
      <w:r w:rsidRPr="006C5487">
        <w:rPr>
          <w:b/>
          <w:sz w:val="28"/>
          <w:szCs w:val="28"/>
          <w:lang w:eastAsia="ru-RU"/>
        </w:rPr>
        <w:t>Срок регистрации заявления заявителя о предоставлении Услуги</w:t>
      </w:r>
    </w:p>
    <w:p w:rsidR="006C5487" w:rsidRPr="006C5487" w:rsidRDefault="006C5487" w:rsidP="006C5487">
      <w:pPr>
        <w:widowControl w:val="0"/>
        <w:ind w:firstLine="708"/>
        <w:contextualSpacing/>
        <w:jc w:val="both"/>
        <w:rPr>
          <w:b/>
          <w:sz w:val="28"/>
          <w:szCs w:val="28"/>
          <w:lang w:eastAsia="ru-RU"/>
        </w:rPr>
      </w:pPr>
    </w:p>
    <w:p w:rsidR="006C5487" w:rsidRDefault="006C5487" w:rsidP="006C5487">
      <w:pPr>
        <w:widowControl w:val="0"/>
        <w:ind w:firstLine="708"/>
        <w:contextualSpacing/>
        <w:jc w:val="both"/>
        <w:rPr>
          <w:sz w:val="28"/>
          <w:szCs w:val="28"/>
          <w:lang w:eastAsia="ru-RU"/>
        </w:rPr>
      </w:pPr>
      <w:r w:rsidRPr="006C5487">
        <w:rPr>
          <w:sz w:val="28"/>
          <w:szCs w:val="28"/>
          <w:lang w:eastAsia="ru-RU"/>
        </w:rPr>
        <w:t xml:space="preserve">13. Срок регистрации заявления и прилагаемых документов, необходимых для предоставления </w:t>
      </w:r>
      <w:r w:rsidR="00F76000">
        <w:rPr>
          <w:sz w:val="28"/>
          <w:szCs w:val="28"/>
          <w:lang w:eastAsia="ru-RU"/>
        </w:rPr>
        <w:t>У</w:t>
      </w:r>
      <w:r w:rsidRPr="006C5487">
        <w:rPr>
          <w:sz w:val="28"/>
          <w:szCs w:val="28"/>
          <w:lang w:eastAsia="ru-RU"/>
        </w:rPr>
        <w:t>слуги составляет 1 рабочий день со дня их поступления в Орган власти.</w:t>
      </w:r>
    </w:p>
    <w:p w:rsidR="006C5487" w:rsidRDefault="006C5487" w:rsidP="006C5487">
      <w:pPr>
        <w:widowControl w:val="0"/>
        <w:ind w:firstLine="708"/>
        <w:contextualSpacing/>
        <w:jc w:val="both"/>
        <w:rPr>
          <w:sz w:val="28"/>
          <w:szCs w:val="28"/>
          <w:lang w:eastAsia="ru-RU"/>
        </w:rPr>
      </w:pPr>
    </w:p>
    <w:p w:rsidR="006C5487" w:rsidRPr="006C5487" w:rsidRDefault="006C5487" w:rsidP="006C5487">
      <w:pPr>
        <w:widowControl w:val="0"/>
        <w:ind w:firstLine="708"/>
        <w:contextualSpacing/>
        <w:jc w:val="center"/>
        <w:rPr>
          <w:b/>
          <w:color w:val="000000" w:themeColor="text1"/>
          <w:sz w:val="28"/>
          <w:szCs w:val="28"/>
          <w:lang w:eastAsia="ru-RU"/>
        </w:rPr>
      </w:pPr>
      <w:r w:rsidRPr="006C5487">
        <w:rPr>
          <w:b/>
          <w:color w:val="000000" w:themeColor="text1"/>
          <w:sz w:val="28"/>
          <w:szCs w:val="28"/>
          <w:lang w:eastAsia="ru-RU"/>
        </w:rPr>
        <w:t>Требования к помещениям, в которых п</w:t>
      </w:r>
      <w:r w:rsidR="00F76000">
        <w:rPr>
          <w:b/>
          <w:color w:val="000000" w:themeColor="text1"/>
          <w:sz w:val="28"/>
          <w:szCs w:val="28"/>
          <w:lang w:eastAsia="ru-RU"/>
        </w:rPr>
        <w:t>редоставляется У</w:t>
      </w:r>
      <w:r w:rsidRPr="006C5487">
        <w:rPr>
          <w:b/>
          <w:color w:val="000000" w:themeColor="text1"/>
          <w:sz w:val="28"/>
          <w:szCs w:val="28"/>
          <w:lang w:eastAsia="ru-RU"/>
        </w:rPr>
        <w:t>слуга</w:t>
      </w:r>
    </w:p>
    <w:p w:rsidR="006C5487" w:rsidRPr="006C5487" w:rsidRDefault="006C5487" w:rsidP="006C5487">
      <w:pPr>
        <w:widowControl w:val="0"/>
        <w:ind w:firstLine="708"/>
        <w:contextualSpacing/>
        <w:jc w:val="both"/>
        <w:rPr>
          <w:color w:val="000000" w:themeColor="text1"/>
          <w:sz w:val="28"/>
          <w:szCs w:val="28"/>
          <w:lang w:eastAsia="ru-RU"/>
        </w:rPr>
      </w:pPr>
    </w:p>
    <w:p w:rsidR="006C5487" w:rsidRPr="006C5487" w:rsidRDefault="00336B14" w:rsidP="006C5487">
      <w:pPr>
        <w:widowControl w:val="0"/>
        <w:ind w:firstLine="708"/>
        <w:contextualSpacing/>
        <w:jc w:val="both"/>
        <w:rPr>
          <w:color w:val="000000" w:themeColor="text1"/>
          <w:sz w:val="28"/>
          <w:szCs w:val="28"/>
          <w:lang w:eastAsia="ru-RU"/>
        </w:rPr>
      </w:pPr>
      <w:r>
        <w:rPr>
          <w:color w:val="000000" w:themeColor="text1"/>
          <w:sz w:val="28"/>
          <w:szCs w:val="28"/>
          <w:lang w:eastAsia="ru-RU"/>
        </w:rPr>
        <w:t>1</w:t>
      </w:r>
      <w:r w:rsidR="006C5487" w:rsidRPr="006C5487">
        <w:rPr>
          <w:color w:val="000000" w:themeColor="text1"/>
          <w:sz w:val="28"/>
          <w:szCs w:val="28"/>
          <w:lang w:eastAsia="ru-RU"/>
        </w:rPr>
        <w:t>4. Требования к помещениям, в которых п</w:t>
      </w:r>
      <w:r w:rsidR="00F76000">
        <w:rPr>
          <w:color w:val="000000" w:themeColor="text1"/>
          <w:sz w:val="28"/>
          <w:szCs w:val="28"/>
          <w:lang w:eastAsia="ru-RU"/>
        </w:rPr>
        <w:t>редоставляется У</w:t>
      </w:r>
      <w:r w:rsidR="006C5487" w:rsidRPr="006C5487">
        <w:rPr>
          <w:color w:val="000000" w:themeColor="text1"/>
          <w:sz w:val="28"/>
          <w:szCs w:val="28"/>
          <w:lang w:eastAsia="ru-RU"/>
        </w:rPr>
        <w:t xml:space="preserve">слуга, размещены на официальном сайте </w:t>
      </w:r>
      <w:r w:rsidR="00F76000">
        <w:rPr>
          <w:color w:val="000000" w:themeColor="text1"/>
          <w:sz w:val="28"/>
          <w:szCs w:val="28"/>
          <w:lang w:eastAsia="ru-RU"/>
        </w:rPr>
        <w:t>Органа власти</w:t>
      </w:r>
      <w:r w:rsidR="006C5487" w:rsidRPr="006C5487">
        <w:rPr>
          <w:color w:val="000000" w:themeColor="text1"/>
          <w:sz w:val="28"/>
          <w:szCs w:val="28"/>
          <w:lang w:eastAsia="ru-RU"/>
        </w:rPr>
        <w:t xml:space="preserve"> по адресу: www.priroda.kursk.ru, а также на Едином портале.</w:t>
      </w:r>
    </w:p>
    <w:p w:rsidR="00336B14" w:rsidRPr="006C5487" w:rsidRDefault="00336B14" w:rsidP="006C5487">
      <w:pPr>
        <w:widowControl w:val="0"/>
        <w:ind w:firstLine="708"/>
        <w:contextualSpacing/>
        <w:jc w:val="both"/>
        <w:rPr>
          <w:color w:val="000000" w:themeColor="text1"/>
          <w:sz w:val="28"/>
          <w:szCs w:val="28"/>
          <w:lang w:eastAsia="ru-RU"/>
        </w:rPr>
      </w:pPr>
    </w:p>
    <w:p w:rsidR="006C5487" w:rsidRPr="00336B14" w:rsidRDefault="006C5487" w:rsidP="00F12206">
      <w:pPr>
        <w:widowControl w:val="0"/>
        <w:ind w:firstLine="708"/>
        <w:contextualSpacing/>
        <w:jc w:val="center"/>
        <w:rPr>
          <w:b/>
          <w:color w:val="000000" w:themeColor="text1"/>
          <w:sz w:val="28"/>
          <w:szCs w:val="28"/>
          <w:lang w:eastAsia="ru-RU"/>
        </w:rPr>
      </w:pPr>
      <w:r w:rsidRPr="00336B14">
        <w:rPr>
          <w:b/>
          <w:color w:val="000000" w:themeColor="text1"/>
          <w:sz w:val="28"/>
          <w:szCs w:val="28"/>
          <w:lang w:eastAsia="ru-RU"/>
        </w:rPr>
        <w:t>Показатели доступно</w:t>
      </w:r>
      <w:r w:rsidR="009955EF">
        <w:rPr>
          <w:b/>
          <w:color w:val="000000" w:themeColor="text1"/>
          <w:sz w:val="28"/>
          <w:szCs w:val="28"/>
          <w:lang w:eastAsia="ru-RU"/>
        </w:rPr>
        <w:t>сти и качества У</w:t>
      </w:r>
      <w:r w:rsidRPr="00336B14">
        <w:rPr>
          <w:b/>
          <w:color w:val="000000" w:themeColor="text1"/>
          <w:sz w:val="28"/>
          <w:szCs w:val="28"/>
          <w:lang w:eastAsia="ru-RU"/>
        </w:rPr>
        <w:t>слуги</w:t>
      </w:r>
    </w:p>
    <w:p w:rsidR="006C5487" w:rsidRPr="00336B14" w:rsidRDefault="006C5487" w:rsidP="006C5487">
      <w:pPr>
        <w:widowControl w:val="0"/>
        <w:ind w:firstLine="708"/>
        <w:contextualSpacing/>
        <w:jc w:val="both"/>
        <w:rPr>
          <w:b/>
          <w:color w:val="000000" w:themeColor="text1"/>
          <w:sz w:val="28"/>
          <w:szCs w:val="28"/>
          <w:lang w:eastAsia="ru-RU"/>
        </w:rPr>
      </w:pPr>
    </w:p>
    <w:p w:rsidR="00795E62" w:rsidRDefault="00336B14" w:rsidP="006C5487">
      <w:pPr>
        <w:widowControl w:val="0"/>
        <w:ind w:firstLine="708"/>
        <w:contextualSpacing/>
        <w:jc w:val="both"/>
        <w:rPr>
          <w:color w:val="000000" w:themeColor="text1"/>
          <w:sz w:val="28"/>
          <w:szCs w:val="28"/>
          <w:lang w:eastAsia="ru-RU"/>
        </w:rPr>
      </w:pPr>
      <w:r>
        <w:rPr>
          <w:color w:val="000000" w:themeColor="text1"/>
          <w:sz w:val="28"/>
          <w:szCs w:val="28"/>
          <w:lang w:eastAsia="ru-RU"/>
        </w:rPr>
        <w:t>1</w:t>
      </w:r>
      <w:r w:rsidR="006C5487" w:rsidRPr="006C5487">
        <w:rPr>
          <w:color w:val="000000" w:themeColor="text1"/>
          <w:sz w:val="28"/>
          <w:szCs w:val="28"/>
          <w:lang w:eastAsia="ru-RU"/>
        </w:rPr>
        <w:t xml:space="preserve">5. Показатели доступности и качества предоставления </w:t>
      </w:r>
      <w:r w:rsidR="009955EF">
        <w:rPr>
          <w:color w:val="000000" w:themeColor="text1"/>
          <w:sz w:val="28"/>
          <w:szCs w:val="28"/>
          <w:lang w:eastAsia="ru-RU"/>
        </w:rPr>
        <w:t>У</w:t>
      </w:r>
      <w:r w:rsidR="006C5487" w:rsidRPr="006C5487">
        <w:rPr>
          <w:color w:val="000000" w:themeColor="text1"/>
          <w:sz w:val="28"/>
          <w:szCs w:val="28"/>
          <w:lang w:eastAsia="ru-RU"/>
        </w:rPr>
        <w:t xml:space="preserve">слуги размещены на официальном сайте </w:t>
      </w:r>
      <w:r w:rsidR="009955EF">
        <w:rPr>
          <w:color w:val="000000" w:themeColor="text1"/>
          <w:sz w:val="28"/>
          <w:szCs w:val="28"/>
          <w:lang w:eastAsia="ru-RU"/>
        </w:rPr>
        <w:t xml:space="preserve">Органа власти </w:t>
      </w:r>
      <w:r w:rsidR="006C5487" w:rsidRPr="006C5487">
        <w:rPr>
          <w:color w:val="000000" w:themeColor="text1"/>
          <w:sz w:val="28"/>
          <w:szCs w:val="28"/>
          <w:lang w:eastAsia="ru-RU"/>
        </w:rPr>
        <w:t>по адресу: www.priroda.kursk.ru, а также на Едином портале.</w:t>
      </w:r>
    </w:p>
    <w:p w:rsidR="00336B14" w:rsidRDefault="00336B14" w:rsidP="006C5487">
      <w:pPr>
        <w:widowControl w:val="0"/>
        <w:ind w:firstLine="708"/>
        <w:contextualSpacing/>
        <w:jc w:val="both"/>
        <w:rPr>
          <w:color w:val="000000" w:themeColor="text1"/>
          <w:sz w:val="28"/>
          <w:szCs w:val="28"/>
          <w:lang w:eastAsia="ru-RU"/>
        </w:rPr>
      </w:pPr>
    </w:p>
    <w:p w:rsidR="00336B14" w:rsidRPr="00336B14" w:rsidRDefault="00336B14" w:rsidP="004328FE">
      <w:pPr>
        <w:widowControl w:val="0"/>
        <w:ind w:firstLine="708"/>
        <w:contextualSpacing/>
        <w:jc w:val="center"/>
        <w:rPr>
          <w:b/>
          <w:color w:val="000000" w:themeColor="text1"/>
          <w:sz w:val="28"/>
          <w:szCs w:val="28"/>
          <w:lang w:eastAsia="ru-RU"/>
        </w:rPr>
      </w:pPr>
      <w:r w:rsidRPr="00336B14">
        <w:rPr>
          <w:b/>
          <w:color w:val="000000" w:themeColor="text1"/>
          <w:sz w:val="28"/>
          <w:szCs w:val="28"/>
          <w:lang w:eastAsia="ru-RU"/>
        </w:rPr>
        <w:t xml:space="preserve">Иные требования к </w:t>
      </w:r>
      <w:r w:rsidR="004328FE">
        <w:rPr>
          <w:b/>
          <w:color w:val="000000" w:themeColor="text1"/>
          <w:sz w:val="28"/>
          <w:szCs w:val="28"/>
          <w:lang w:eastAsia="ru-RU"/>
        </w:rPr>
        <w:t>предоставлению У</w:t>
      </w:r>
      <w:r w:rsidRPr="00336B14">
        <w:rPr>
          <w:b/>
          <w:color w:val="000000" w:themeColor="text1"/>
          <w:sz w:val="28"/>
          <w:szCs w:val="28"/>
          <w:lang w:eastAsia="ru-RU"/>
        </w:rPr>
        <w:t>слуги</w:t>
      </w:r>
    </w:p>
    <w:p w:rsidR="00336B14" w:rsidRPr="00336B14" w:rsidRDefault="00336B14" w:rsidP="00336B14">
      <w:pPr>
        <w:widowControl w:val="0"/>
        <w:ind w:firstLine="708"/>
        <w:contextualSpacing/>
        <w:jc w:val="both"/>
        <w:rPr>
          <w:color w:val="000000" w:themeColor="text1"/>
          <w:sz w:val="28"/>
          <w:szCs w:val="28"/>
          <w:lang w:eastAsia="ru-RU"/>
        </w:rPr>
      </w:pPr>
    </w:p>
    <w:p w:rsidR="00336B14" w:rsidRPr="00336B14" w:rsidRDefault="00336B14" w:rsidP="00336B14">
      <w:pPr>
        <w:widowControl w:val="0"/>
        <w:ind w:firstLine="708"/>
        <w:contextualSpacing/>
        <w:jc w:val="both"/>
        <w:rPr>
          <w:color w:val="000000" w:themeColor="text1"/>
          <w:sz w:val="28"/>
          <w:szCs w:val="28"/>
          <w:lang w:eastAsia="ru-RU"/>
        </w:rPr>
      </w:pPr>
      <w:r>
        <w:rPr>
          <w:color w:val="000000" w:themeColor="text1"/>
          <w:sz w:val="28"/>
          <w:szCs w:val="28"/>
          <w:lang w:eastAsia="ru-RU"/>
        </w:rPr>
        <w:t>1</w:t>
      </w:r>
      <w:r w:rsidRPr="00336B14">
        <w:rPr>
          <w:color w:val="000000" w:themeColor="text1"/>
          <w:sz w:val="28"/>
          <w:szCs w:val="28"/>
          <w:lang w:eastAsia="ru-RU"/>
        </w:rPr>
        <w:t xml:space="preserve">6. Перечень услуг, которые являются необходимыми и обязательными для </w:t>
      </w:r>
      <w:r w:rsidR="003E7094">
        <w:rPr>
          <w:color w:val="000000" w:themeColor="text1"/>
          <w:sz w:val="28"/>
          <w:szCs w:val="28"/>
          <w:lang w:eastAsia="ru-RU"/>
        </w:rPr>
        <w:t>предоставления У</w:t>
      </w:r>
      <w:r w:rsidRPr="00336B14">
        <w:rPr>
          <w:color w:val="000000" w:themeColor="text1"/>
          <w:sz w:val="28"/>
          <w:szCs w:val="28"/>
          <w:lang w:eastAsia="ru-RU"/>
        </w:rPr>
        <w:t>слуги, в соответствии с настоящим Административным регламентом, законодательством Российской Федерации не предусмотрен.</w:t>
      </w:r>
    </w:p>
    <w:p w:rsidR="00336B14" w:rsidRPr="00336B14" w:rsidRDefault="00336B14" w:rsidP="00336B14">
      <w:pPr>
        <w:widowControl w:val="0"/>
        <w:ind w:firstLine="708"/>
        <w:contextualSpacing/>
        <w:jc w:val="both"/>
        <w:rPr>
          <w:color w:val="000000" w:themeColor="text1"/>
          <w:sz w:val="28"/>
          <w:szCs w:val="28"/>
          <w:lang w:eastAsia="ru-RU"/>
        </w:rPr>
      </w:pPr>
      <w:r>
        <w:rPr>
          <w:color w:val="000000" w:themeColor="text1"/>
          <w:sz w:val="28"/>
          <w:szCs w:val="28"/>
          <w:lang w:eastAsia="ru-RU"/>
        </w:rPr>
        <w:t>1</w:t>
      </w:r>
      <w:r w:rsidRPr="00336B14">
        <w:rPr>
          <w:color w:val="000000" w:themeColor="text1"/>
          <w:sz w:val="28"/>
          <w:szCs w:val="28"/>
          <w:lang w:eastAsia="ru-RU"/>
        </w:rPr>
        <w:t xml:space="preserve">7. Информационная система, используемая для </w:t>
      </w:r>
      <w:r w:rsidR="003E7094">
        <w:rPr>
          <w:color w:val="000000" w:themeColor="text1"/>
          <w:sz w:val="28"/>
          <w:szCs w:val="28"/>
          <w:lang w:eastAsia="ru-RU"/>
        </w:rPr>
        <w:t>предоставления У</w:t>
      </w:r>
      <w:r w:rsidRPr="00336B14">
        <w:rPr>
          <w:color w:val="000000" w:themeColor="text1"/>
          <w:sz w:val="28"/>
          <w:szCs w:val="28"/>
          <w:lang w:eastAsia="ru-RU"/>
        </w:rPr>
        <w:t xml:space="preserve">слуги: </w:t>
      </w:r>
      <w:r w:rsidR="003E7094">
        <w:rPr>
          <w:color w:val="000000" w:themeColor="text1"/>
          <w:sz w:val="28"/>
          <w:szCs w:val="28"/>
          <w:lang w:eastAsia="ru-RU"/>
        </w:rPr>
        <w:t>СМЭВ</w:t>
      </w:r>
      <w:r w:rsidRPr="00336B14">
        <w:rPr>
          <w:color w:val="000000" w:themeColor="text1"/>
          <w:sz w:val="28"/>
          <w:szCs w:val="28"/>
          <w:lang w:eastAsia="ru-RU"/>
        </w:rPr>
        <w:t>.</w:t>
      </w:r>
    </w:p>
    <w:p w:rsidR="00336B14" w:rsidRDefault="00FA4D31" w:rsidP="00336B14">
      <w:pPr>
        <w:widowControl w:val="0"/>
        <w:ind w:firstLine="708"/>
        <w:contextualSpacing/>
        <w:jc w:val="both"/>
        <w:rPr>
          <w:color w:val="000000" w:themeColor="text1"/>
          <w:sz w:val="28"/>
          <w:szCs w:val="28"/>
          <w:lang w:eastAsia="ru-RU"/>
        </w:rPr>
      </w:pPr>
      <w:r>
        <w:rPr>
          <w:color w:val="000000" w:themeColor="text1"/>
          <w:sz w:val="28"/>
          <w:szCs w:val="28"/>
          <w:lang w:eastAsia="ru-RU"/>
        </w:rPr>
        <w:t xml:space="preserve">18. </w:t>
      </w:r>
      <w:r w:rsidR="005234EB">
        <w:rPr>
          <w:color w:val="000000" w:themeColor="text1"/>
          <w:sz w:val="28"/>
          <w:szCs w:val="28"/>
          <w:lang w:eastAsia="ru-RU"/>
        </w:rPr>
        <w:t>У</w:t>
      </w:r>
      <w:r w:rsidR="00336B14" w:rsidRPr="00336B14">
        <w:rPr>
          <w:color w:val="000000" w:themeColor="text1"/>
          <w:sz w:val="28"/>
          <w:szCs w:val="28"/>
          <w:lang w:eastAsia="ru-RU"/>
        </w:rPr>
        <w:t>слуга в настоящее время в электронной форме не предоставляется.</w:t>
      </w:r>
    </w:p>
    <w:p w:rsidR="006A20C2" w:rsidRDefault="006A20C2" w:rsidP="00336B14">
      <w:pPr>
        <w:widowControl w:val="0"/>
        <w:ind w:firstLine="708"/>
        <w:contextualSpacing/>
        <w:jc w:val="both"/>
        <w:rPr>
          <w:color w:val="000000" w:themeColor="text1"/>
          <w:sz w:val="28"/>
          <w:szCs w:val="28"/>
          <w:lang w:eastAsia="ru-RU"/>
        </w:rPr>
      </w:pPr>
      <w:r>
        <w:rPr>
          <w:color w:val="000000" w:themeColor="text1"/>
          <w:sz w:val="28"/>
          <w:szCs w:val="28"/>
          <w:lang w:eastAsia="ru-RU"/>
        </w:rPr>
        <w:t xml:space="preserve">19. </w:t>
      </w:r>
      <w:r w:rsidRPr="006A20C2">
        <w:rPr>
          <w:color w:val="000000" w:themeColor="text1"/>
          <w:sz w:val="28"/>
          <w:szCs w:val="28"/>
          <w:lang w:eastAsia="ru-RU"/>
        </w:rPr>
        <w:t xml:space="preserve">МФЦ, в которых осуществляется прием заявления и документов и (или) информации, необходимых для предоставления </w:t>
      </w:r>
      <w:r w:rsidR="003A4C88">
        <w:rPr>
          <w:color w:val="000000" w:themeColor="text1"/>
          <w:sz w:val="28"/>
          <w:szCs w:val="28"/>
          <w:lang w:eastAsia="ru-RU"/>
        </w:rPr>
        <w:t>У</w:t>
      </w:r>
      <w:r w:rsidRPr="006A20C2">
        <w:rPr>
          <w:color w:val="000000" w:themeColor="text1"/>
          <w:sz w:val="28"/>
          <w:szCs w:val="28"/>
          <w:lang w:eastAsia="ru-RU"/>
        </w:rPr>
        <w:t>слуги, не могут принимать решение об отказе в приеме заявления о предоставлении государственной услуги и прилагаемых к нему документов и (или) информации, необходимых для предоставления государственной услуги</w:t>
      </w:r>
      <w:r>
        <w:rPr>
          <w:color w:val="000000" w:themeColor="text1"/>
          <w:sz w:val="28"/>
          <w:szCs w:val="28"/>
          <w:lang w:eastAsia="ru-RU"/>
        </w:rPr>
        <w:t>.</w:t>
      </w:r>
    </w:p>
    <w:p w:rsidR="006A20C2" w:rsidRPr="006A20C2" w:rsidRDefault="006A20C2" w:rsidP="006A20C2">
      <w:pPr>
        <w:widowControl w:val="0"/>
        <w:ind w:firstLine="708"/>
        <w:contextualSpacing/>
        <w:jc w:val="both"/>
        <w:rPr>
          <w:color w:val="000000" w:themeColor="text1"/>
          <w:sz w:val="28"/>
          <w:szCs w:val="28"/>
          <w:lang w:eastAsia="ru-RU"/>
        </w:rPr>
      </w:pPr>
      <w:r>
        <w:rPr>
          <w:color w:val="000000" w:themeColor="text1"/>
          <w:sz w:val="28"/>
          <w:szCs w:val="28"/>
          <w:lang w:eastAsia="ru-RU"/>
        </w:rPr>
        <w:t xml:space="preserve">20. </w:t>
      </w:r>
      <w:r w:rsidRPr="006A20C2">
        <w:rPr>
          <w:color w:val="000000" w:themeColor="text1"/>
          <w:sz w:val="28"/>
          <w:szCs w:val="28"/>
          <w:lang w:eastAsia="ru-RU"/>
        </w:rPr>
        <w:t xml:space="preserve">Выдача заявителю результата предоставления </w:t>
      </w:r>
      <w:r w:rsidR="00EA152B">
        <w:rPr>
          <w:color w:val="000000" w:themeColor="text1"/>
          <w:sz w:val="28"/>
          <w:szCs w:val="28"/>
          <w:lang w:eastAsia="ru-RU"/>
        </w:rPr>
        <w:t>Услуги в МФЦ, в том числе выдача</w:t>
      </w:r>
      <w:r w:rsidRPr="006A20C2">
        <w:rPr>
          <w:color w:val="000000" w:themeColor="text1"/>
          <w:sz w:val="28"/>
          <w:szCs w:val="28"/>
          <w:lang w:eastAsia="ru-RU"/>
        </w:rPr>
        <w:t xml:space="preserve"> документов на бумажном носителе, подтверждающих содержание электр</w:t>
      </w:r>
      <w:r w:rsidR="00EA152B">
        <w:rPr>
          <w:color w:val="000000" w:themeColor="text1"/>
          <w:sz w:val="28"/>
          <w:szCs w:val="28"/>
          <w:lang w:eastAsia="ru-RU"/>
        </w:rPr>
        <w:t>онных документов, а также выдача</w:t>
      </w:r>
      <w:r w:rsidRPr="006A20C2">
        <w:rPr>
          <w:color w:val="000000" w:themeColor="text1"/>
          <w:sz w:val="28"/>
          <w:szCs w:val="28"/>
          <w:lang w:eastAsia="ru-RU"/>
        </w:rPr>
        <w:t xml:space="preserve"> документов, включая составление на бумажном носителе и заверение выписок из информационных </w:t>
      </w:r>
      <w:r w:rsidR="004123F1">
        <w:rPr>
          <w:color w:val="000000" w:themeColor="text1"/>
          <w:sz w:val="28"/>
          <w:szCs w:val="28"/>
          <w:lang w:eastAsia="ru-RU"/>
        </w:rPr>
        <w:t>систем</w:t>
      </w:r>
      <w:r w:rsidR="00EA152B">
        <w:rPr>
          <w:color w:val="000000" w:themeColor="text1"/>
          <w:sz w:val="28"/>
          <w:szCs w:val="28"/>
          <w:lang w:eastAsia="ru-RU"/>
        </w:rPr>
        <w:t>, не предусмотрена</w:t>
      </w:r>
      <w:r w:rsidRPr="006A20C2">
        <w:rPr>
          <w:color w:val="000000" w:themeColor="text1"/>
          <w:sz w:val="28"/>
          <w:szCs w:val="28"/>
          <w:lang w:eastAsia="ru-RU"/>
        </w:rPr>
        <w:t>.</w:t>
      </w:r>
    </w:p>
    <w:p w:rsidR="00336B14" w:rsidRDefault="00D657EA" w:rsidP="00336B14">
      <w:pPr>
        <w:widowControl w:val="0"/>
        <w:ind w:firstLine="708"/>
        <w:contextualSpacing/>
        <w:jc w:val="both"/>
        <w:rPr>
          <w:color w:val="000000" w:themeColor="text1"/>
          <w:sz w:val="28"/>
          <w:szCs w:val="28"/>
          <w:lang w:eastAsia="ru-RU"/>
        </w:rPr>
      </w:pPr>
      <w:r>
        <w:rPr>
          <w:color w:val="000000" w:themeColor="text1"/>
          <w:sz w:val="28"/>
          <w:szCs w:val="28"/>
          <w:lang w:eastAsia="ru-RU"/>
        </w:rPr>
        <w:t xml:space="preserve">21. Невозможность предоставления законному представителю </w:t>
      </w:r>
      <w:r>
        <w:rPr>
          <w:color w:val="000000" w:themeColor="text1"/>
          <w:sz w:val="28"/>
          <w:szCs w:val="28"/>
          <w:lang w:eastAsia="ru-RU"/>
        </w:rPr>
        <w:lastRenderedPageBreak/>
        <w:t>несовершеннолетнего, не являющему</w:t>
      </w:r>
      <w:r w:rsidR="00EA152B">
        <w:rPr>
          <w:color w:val="000000" w:themeColor="text1"/>
          <w:sz w:val="28"/>
          <w:szCs w:val="28"/>
          <w:lang w:eastAsia="ru-RU"/>
        </w:rPr>
        <w:t>ся</w:t>
      </w:r>
      <w:r>
        <w:rPr>
          <w:color w:val="000000" w:themeColor="text1"/>
          <w:sz w:val="28"/>
          <w:szCs w:val="28"/>
          <w:lang w:eastAsia="ru-RU"/>
        </w:rPr>
        <w:t xml:space="preserve">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получать запрашиваемые результаты предоставления Услуги в отношении несовершеннолетнего лично, обусловлено предоставлением Услуги только юридическим лицам и индивидуальным предпринимателям.</w:t>
      </w:r>
    </w:p>
    <w:p w:rsidR="00D657EA" w:rsidRDefault="00D657EA" w:rsidP="00336B14">
      <w:pPr>
        <w:widowControl w:val="0"/>
        <w:ind w:firstLine="708"/>
        <w:contextualSpacing/>
        <w:jc w:val="both"/>
        <w:rPr>
          <w:color w:val="000000" w:themeColor="text1"/>
          <w:sz w:val="28"/>
          <w:szCs w:val="28"/>
          <w:lang w:eastAsia="ru-RU"/>
        </w:rPr>
      </w:pPr>
      <w:r>
        <w:rPr>
          <w:color w:val="000000" w:themeColor="text1"/>
          <w:sz w:val="28"/>
          <w:szCs w:val="28"/>
          <w:lang w:eastAsia="ru-RU"/>
        </w:rPr>
        <w:t>22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w:t>
      </w:r>
      <w:r w:rsidR="00EA152B">
        <w:rPr>
          <w:color w:val="000000" w:themeColor="text1"/>
          <w:sz w:val="28"/>
          <w:szCs w:val="28"/>
          <w:lang w:eastAsia="ru-RU"/>
        </w:rPr>
        <w:t>ся</w:t>
      </w:r>
      <w:r>
        <w:rPr>
          <w:color w:val="000000" w:themeColor="text1"/>
          <w:sz w:val="28"/>
          <w:szCs w:val="28"/>
          <w:lang w:eastAsia="ru-RU"/>
        </w:rPr>
        <w:t xml:space="preserve"> заявителем, не предусмотрен, поскольку Услуга предоставляется только юридическим лицам и индивидуальным предпринимателям.</w:t>
      </w:r>
    </w:p>
    <w:p w:rsidR="00C61051" w:rsidRDefault="00C61051" w:rsidP="00336B14">
      <w:pPr>
        <w:widowControl w:val="0"/>
        <w:ind w:firstLine="708"/>
        <w:contextualSpacing/>
        <w:jc w:val="both"/>
        <w:rPr>
          <w:color w:val="000000" w:themeColor="text1"/>
          <w:sz w:val="28"/>
          <w:szCs w:val="28"/>
          <w:lang w:eastAsia="ru-RU"/>
        </w:rPr>
      </w:pPr>
    </w:p>
    <w:p w:rsidR="00336B14" w:rsidRPr="00336B14" w:rsidRDefault="00336B14" w:rsidP="00336B14">
      <w:pPr>
        <w:widowControl w:val="0"/>
        <w:ind w:firstLine="708"/>
        <w:contextualSpacing/>
        <w:jc w:val="center"/>
        <w:rPr>
          <w:b/>
          <w:color w:val="000000" w:themeColor="text1"/>
          <w:sz w:val="28"/>
          <w:szCs w:val="28"/>
          <w:lang w:eastAsia="ru-RU"/>
        </w:rPr>
      </w:pPr>
      <w:r w:rsidRPr="00336B14">
        <w:rPr>
          <w:b/>
          <w:color w:val="000000" w:themeColor="text1"/>
          <w:sz w:val="28"/>
          <w:szCs w:val="28"/>
          <w:lang w:eastAsia="ru-RU"/>
        </w:rPr>
        <w:t>Исчерпывающий перечень документов, необходимых для предоставления Услуги</w:t>
      </w:r>
    </w:p>
    <w:p w:rsidR="00336B14" w:rsidRPr="00336B14" w:rsidRDefault="00336B14" w:rsidP="00336B14">
      <w:pPr>
        <w:widowControl w:val="0"/>
        <w:ind w:firstLine="708"/>
        <w:contextualSpacing/>
        <w:jc w:val="both"/>
        <w:rPr>
          <w:color w:val="000000" w:themeColor="text1"/>
          <w:sz w:val="28"/>
          <w:szCs w:val="28"/>
          <w:lang w:eastAsia="ru-RU"/>
        </w:rPr>
      </w:pPr>
    </w:p>
    <w:p w:rsidR="00336B14" w:rsidRPr="00336B14" w:rsidRDefault="003F2CA6" w:rsidP="00336B14">
      <w:pPr>
        <w:widowControl w:val="0"/>
        <w:ind w:firstLine="708"/>
        <w:contextualSpacing/>
        <w:jc w:val="both"/>
        <w:rPr>
          <w:color w:val="000000" w:themeColor="text1"/>
          <w:sz w:val="28"/>
          <w:szCs w:val="28"/>
          <w:lang w:eastAsia="ru-RU"/>
        </w:rPr>
      </w:pPr>
      <w:r>
        <w:rPr>
          <w:color w:val="000000" w:themeColor="text1"/>
          <w:sz w:val="28"/>
          <w:szCs w:val="28"/>
          <w:lang w:eastAsia="ru-RU"/>
        </w:rPr>
        <w:t>23</w:t>
      </w:r>
      <w:r w:rsidR="00336B14" w:rsidRPr="00336B14">
        <w:rPr>
          <w:color w:val="000000" w:themeColor="text1"/>
          <w:sz w:val="28"/>
          <w:szCs w:val="28"/>
          <w:lang w:eastAsia="ru-RU"/>
        </w:rPr>
        <w:t>.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w:t>
      </w:r>
      <w:r w:rsidR="00EA152B">
        <w:rPr>
          <w:color w:val="000000" w:themeColor="text1"/>
          <w:sz w:val="28"/>
          <w:szCs w:val="28"/>
          <w:lang w:eastAsia="ru-RU"/>
        </w:rPr>
        <w:t>ионного взаимодействия, приведен</w:t>
      </w:r>
      <w:r w:rsidR="00336B14" w:rsidRPr="00336B14">
        <w:rPr>
          <w:color w:val="000000" w:themeColor="text1"/>
          <w:sz w:val="28"/>
          <w:szCs w:val="28"/>
          <w:lang w:eastAsia="ru-RU"/>
        </w:rPr>
        <w:t xml:space="preserve"> в таблице №</w:t>
      </w:r>
      <w:r w:rsidR="00AD0F2E">
        <w:rPr>
          <w:color w:val="000000" w:themeColor="text1"/>
          <w:sz w:val="28"/>
          <w:szCs w:val="28"/>
          <w:lang w:eastAsia="ru-RU"/>
        </w:rPr>
        <w:t xml:space="preserve"> </w:t>
      </w:r>
      <w:r w:rsidR="00336B14" w:rsidRPr="00336B14">
        <w:rPr>
          <w:color w:val="000000" w:themeColor="text1"/>
          <w:sz w:val="28"/>
          <w:szCs w:val="28"/>
          <w:lang w:eastAsia="ru-RU"/>
        </w:rPr>
        <w:t>2, содержащейся в приложении к настоящему Административному регламенту.</w:t>
      </w:r>
    </w:p>
    <w:p w:rsidR="00336B14" w:rsidRDefault="003F2CA6" w:rsidP="00336B14">
      <w:pPr>
        <w:widowControl w:val="0"/>
        <w:ind w:firstLine="708"/>
        <w:contextualSpacing/>
        <w:jc w:val="both"/>
        <w:rPr>
          <w:color w:val="000000" w:themeColor="text1"/>
          <w:sz w:val="28"/>
          <w:szCs w:val="28"/>
          <w:lang w:eastAsia="ru-RU"/>
        </w:rPr>
      </w:pPr>
      <w:r>
        <w:rPr>
          <w:color w:val="000000" w:themeColor="text1"/>
          <w:sz w:val="28"/>
          <w:szCs w:val="28"/>
          <w:lang w:eastAsia="ru-RU"/>
        </w:rPr>
        <w:t>24</w:t>
      </w:r>
      <w:r w:rsidR="00CC6E79">
        <w:rPr>
          <w:color w:val="000000" w:themeColor="text1"/>
          <w:sz w:val="28"/>
          <w:szCs w:val="28"/>
          <w:lang w:eastAsia="ru-RU"/>
        </w:rPr>
        <w:t>. Форма</w:t>
      </w:r>
      <w:r w:rsidR="00806367">
        <w:rPr>
          <w:color w:val="000000" w:themeColor="text1"/>
          <w:sz w:val="28"/>
          <w:szCs w:val="28"/>
          <w:lang w:eastAsia="ru-RU"/>
        </w:rPr>
        <w:t xml:space="preserve"> заявления приведена</w:t>
      </w:r>
      <w:r w:rsidR="00336B14" w:rsidRPr="00336B14">
        <w:rPr>
          <w:color w:val="000000" w:themeColor="text1"/>
          <w:sz w:val="28"/>
          <w:szCs w:val="28"/>
          <w:lang w:eastAsia="ru-RU"/>
        </w:rPr>
        <w:t xml:space="preserve"> в приложении к настоящему Административному регламенту.</w:t>
      </w:r>
    </w:p>
    <w:p w:rsidR="00336B14" w:rsidRPr="00E33DB7" w:rsidRDefault="00336B14" w:rsidP="00336B14">
      <w:pPr>
        <w:widowControl w:val="0"/>
        <w:ind w:firstLine="708"/>
        <w:contextualSpacing/>
        <w:jc w:val="both"/>
        <w:rPr>
          <w:color w:val="000000" w:themeColor="text1"/>
          <w:sz w:val="28"/>
          <w:szCs w:val="28"/>
          <w:lang w:eastAsia="ru-RU"/>
        </w:rPr>
      </w:pPr>
    </w:p>
    <w:p w:rsidR="00AD55A6" w:rsidRDefault="00ED1DF1" w:rsidP="00AD55A6">
      <w:pPr>
        <w:widowControl w:val="0"/>
        <w:jc w:val="center"/>
        <w:outlineLvl w:val="1"/>
        <w:rPr>
          <w:b/>
          <w:sz w:val="28"/>
          <w:szCs w:val="28"/>
        </w:rPr>
      </w:pPr>
      <w:r w:rsidRPr="00EB1615">
        <w:rPr>
          <w:b/>
          <w:bCs/>
          <w:sz w:val="28"/>
          <w:szCs w:val="28"/>
          <w:lang w:eastAsia="ru-RU"/>
        </w:rPr>
        <w:t>Исчерпывающий перечень оснований для отказа</w:t>
      </w:r>
      <w:r w:rsidR="00EA152B">
        <w:rPr>
          <w:b/>
          <w:bCs/>
          <w:sz w:val="28"/>
          <w:szCs w:val="28"/>
          <w:lang w:eastAsia="ru-RU"/>
        </w:rPr>
        <w:t xml:space="preserve"> </w:t>
      </w:r>
      <w:r w:rsidRPr="00EB1615">
        <w:rPr>
          <w:b/>
          <w:bCs/>
          <w:sz w:val="28"/>
          <w:szCs w:val="28"/>
          <w:lang w:eastAsia="ru-RU"/>
        </w:rPr>
        <w:t>в приеме заявления</w:t>
      </w:r>
      <w:r w:rsidRPr="00EB1615">
        <w:rPr>
          <w:b/>
          <w:sz w:val="28"/>
          <w:szCs w:val="28"/>
        </w:rPr>
        <w:t xml:space="preserve"> и </w:t>
      </w:r>
      <w:r w:rsidRPr="00EB1615">
        <w:rPr>
          <w:b/>
          <w:bCs/>
          <w:sz w:val="28"/>
          <w:szCs w:val="28"/>
          <w:lang w:eastAsia="ru-RU"/>
        </w:rPr>
        <w:t>документов, необходимых для предоставления Услуги</w:t>
      </w:r>
      <w:r>
        <w:rPr>
          <w:b/>
          <w:bCs/>
          <w:sz w:val="28"/>
          <w:szCs w:val="28"/>
          <w:lang w:eastAsia="ru-RU"/>
        </w:rPr>
        <w:t xml:space="preserve">, и </w:t>
      </w:r>
      <w:r>
        <w:rPr>
          <w:b/>
          <w:sz w:val="28"/>
          <w:szCs w:val="28"/>
        </w:rPr>
        <w:t>и</w:t>
      </w:r>
      <w:r w:rsidRPr="00EB1615">
        <w:rPr>
          <w:b/>
          <w:sz w:val="28"/>
          <w:szCs w:val="28"/>
        </w:rPr>
        <w:t xml:space="preserve">счерпывающий перечень оснований для приостановления предоставления Услуги или </w:t>
      </w:r>
      <w:r>
        <w:rPr>
          <w:b/>
          <w:sz w:val="28"/>
          <w:szCs w:val="28"/>
        </w:rPr>
        <w:t xml:space="preserve">для </w:t>
      </w:r>
      <w:r w:rsidRPr="00EB1615">
        <w:rPr>
          <w:b/>
          <w:sz w:val="28"/>
          <w:szCs w:val="28"/>
        </w:rPr>
        <w:t>отказа в предоставлении Услуги</w:t>
      </w:r>
    </w:p>
    <w:p w:rsidR="00C20750" w:rsidRDefault="00C20750" w:rsidP="00AD55A6">
      <w:pPr>
        <w:widowControl w:val="0"/>
        <w:jc w:val="center"/>
        <w:outlineLvl w:val="1"/>
        <w:rPr>
          <w:b/>
          <w:sz w:val="28"/>
          <w:szCs w:val="28"/>
        </w:rPr>
      </w:pPr>
    </w:p>
    <w:p w:rsidR="00C64BFD" w:rsidRPr="001542EE" w:rsidRDefault="00336B14" w:rsidP="001542EE">
      <w:pPr>
        <w:widowControl w:val="0"/>
        <w:ind w:firstLine="708"/>
        <w:contextualSpacing/>
        <w:jc w:val="both"/>
        <w:rPr>
          <w:sz w:val="28"/>
          <w:szCs w:val="28"/>
          <w:lang w:eastAsia="ru-RU"/>
        </w:rPr>
      </w:pPr>
      <w:r>
        <w:rPr>
          <w:sz w:val="28"/>
          <w:szCs w:val="28"/>
          <w:lang w:eastAsia="ru-RU"/>
        </w:rPr>
        <w:t>2</w:t>
      </w:r>
      <w:r w:rsidR="003F2CA6">
        <w:rPr>
          <w:sz w:val="28"/>
          <w:szCs w:val="28"/>
          <w:lang w:eastAsia="ru-RU"/>
        </w:rPr>
        <w:t>5</w:t>
      </w:r>
      <w:r w:rsidR="00C64BFD">
        <w:rPr>
          <w:sz w:val="28"/>
          <w:szCs w:val="28"/>
          <w:lang w:eastAsia="ru-RU"/>
        </w:rPr>
        <w:t xml:space="preserve">. </w:t>
      </w:r>
      <w:r w:rsidR="00ED1DF1">
        <w:rPr>
          <w:sz w:val="28"/>
          <w:szCs w:val="28"/>
          <w:lang w:eastAsia="ru-RU"/>
        </w:rPr>
        <w:t xml:space="preserve">Основания для отказа </w:t>
      </w:r>
      <w:r w:rsidR="00C64BFD">
        <w:rPr>
          <w:sz w:val="28"/>
          <w:szCs w:val="28"/>
          <w:lang w:eastAsia="ru-RU"/>
        </w:rPr>
        <w:t>в приеме заявления и документов</w:t>
      </w:r>
      <w:r w:rsidR="006A20C2">
        <w:rPr>
          <w:sz w:val="28"/>
          <w:szCs w:val="28"/>
          <w:lang w:eastAsia="ru-RU"/>
        </w:rPr>
        <w:t xml:space="preserve"> законодательством Российской Федерации не предусмотрены.</w:t>
      </w:r>
    </w:p>
    <w:p w:rsidR="00ED1DF1" w:rsidRPr="00C64BFD" w:rsidRDefault="00336B14" w:rsidP="001542EE">
      <w:pPr>
        <w:widowControl w:val="0"/>
        <w:ind w:firstLine="708"/>
        <w:contextualSpacing/>
        <w:jc w:val="both"/>
        <w:rPr>
          <w:sz w:val="28"/>
          <w:szCs w:val="28"/>
          <w:lang w:eastAsia="ru-RU"/>
        </w:rPr>
      </w:pPr>
      <w:r>
        <w:rPr>
          <w:sz w:val="28"/>
          <w:szCs w:val="28"/>
          <w:lang w:eastAsia="ru-RU"/>
        </w:rPr>
        <w:t>2</w:t>
      </w:r>
      <w:r w:rsidR="004A41E6">
        <w:rPr>
          <w:sz w:val="28"/>
          <w:szCs w:val="28"/>
          <w:lang w:eastAsia="ru-RU"/>
        </w:rPr>
        <w:t>6</w:t>
      </w:r>
      <w:r w:rsidR="00C64BFD">
        <w:rPr>
          <w:sz w:val="28"/>
          <w:szCs w:val="28"/>
          <w:lang w:eastAsia="ru-RU"/>
        </w:rPr>
        <w:t xml:space="preserve">. </w:t>
      </w:r>
      <w:r w:rsidR="007357C4">
        <w:rPr>
          <w:sz w:val="28"/>
          <w:szCs w:val="28"/>
          <w:lang w:eastAsia="ru-RU"/>
        </w:rPr>
        <w:t>В</w:t>
      </w:r>
      <w:r w:rsidR="003F2CA6" w:rsidRPr="003F2CA6">
        <w:rPr>
          <w:sz w:val="28"/>
          <w:szCs w:val="28"/>
          <w:lang w:eastAsia="ru-RU"/>
        </w:rPr>
        <w:t xml:space="preserve"> случае выявления несоответствия плана мероприятий по снижению выбросов загрязняющих веществ в атмосферный воздух в периоды НМУ </w:t>
      </w:r>
      <w:r w:rsidR="002266E5">
        <w:rPr>
          <w:sz w:val="28"/>
          <w:szCs w:val="28"/>
          <w:lang w:eastAsia="ru-RU"/>
        </w:rPr>
        <w:t>предусмотренного</w:t>
      </w:r>
      <w:r w:rsidR="002266E5" w:rsidRPr="002266E5">
        <w:rPr>
          <w:sz w:val="28"/>
          <w:szCs w:val="28"/>
          <w:lang w:eastAsia="ru-RU"/>
        </w:rPr>
        <w:t xml:space="preserve"> </w:t>
      </w:r>
      <w:r w:rsidR="007357C4">
        <w:rPr>
          <w:sz w:val="28"/>
          <w:szCs w:val="28"/>
          <w:lang w:eastAsia="ru-RU"/>
        </w:rPr>
        <w:t>положением раздела</w:t>
      </w:r>
      <w:r w:rsidR="002266E5">
        <w:rPr>
          <w:sz w:val="28"/>
          <w:szCs w:val="28"/>
          <w:lang w:eastAsia="ru-RU"/>
        </w:rPr>
        <w:t xml:space="preserve"> </w:t>
      </w:r>
      <w:r w:rsidR="002266E5">
        <w:rPr>
          <w:sz w:val="28"/>
          <w:szCs w:val="28"/>
          <w:lang w:val="en-US" w:eastAsia="ru-RU"/>
        </w:rPr>
        <w:t>III</w:t>
      </w:r>
      <w:r w:rsidR="00E0396D">
        <w:rPr>
          <w:sz w:val="28"/>
          <w:szCs w:val="28"/>
          <w:lang w:eastAsia="ru-RU"/>
        </w:rPr>
        <w:t>, содержащегося</w:t>
      </w:r>
      <w:r w:rsidR="002266E5" w:rsidRPr="002266E5">
        <w:rPr>
          <w:sz w:val="28"/>
          <w:szCs w:val="28"/>
          <w:lang w:eastAsia="ru-RU"/>
        </w:rPr>
        <w:t xml:space="preserve"> в приложении к настоящему Административному регламенту</w:t>
      </w:r>
      <w:r w:rsidR="007357C4">
        <w:rPr>
          <w:sz w:val="28"/>
          <w:szCs w:val="28"/>
          <w:lang w:eastAsia="ru-RU"/>
        </w:rPr>
        <w:t>, предусмотрены о</w:t>
      </w:r>
      <w:r w:rsidR="007357C4" w:rsidRPr="007357C4">
        <w:rPr>
          <w:sz w:val="28"/>
          <w:szCs w:val="28"/>
          <w:lang w:eastAsia="ru-RU"/>
        </w:rPr>
        <w:t>снования для приостановления предоставления Услуги</w:t>
      </w:r>
      <w:r w:rsidR="00ED1DF1" w:rsidRPr="007357C4">
        <w:rPr>
          <w:sz w:val="28"/>
          <w:szCs w:val="28"/>
          <w:lang w:eastAsia="ru-RU"/>
        </w:rPr>
        <w:t>.</w:t>
      </w:r>
    </w:p>
    <w:p w:rsidR="00C20750" w:rsidRDefault="004A41E6" w:rsidP="001542EE">
      <w:pPr>
        <w:widowControl w:val="0"/>
        <w:ind w:firstLine="708"/>
        <w:contextualSpacing/>
        <w:jc w:val="both"/>
        <w:rPr>
          <w:sz w:val="28"/>
          <w:szCs w:val="28"/>
          <w:lang w:eastAsia="ru-RU"/>
        </w:rPr>
      </w:pPr>
      <w:r>
        <w:rPr>
          <w:sz w:val="28"/>
          <w:szCs w:val="28"/>
          <w:lang w:eastAsia="ru-RU"/>
        </w:rPr>
        <w:t>27</w:t>
      </w:r>
      <w:r w:rsidR="006A20C2">
        <w:rPr>
          <w:sz w:val="28"/>
          <w:szCs w:val="28"/>
          <w:lang w:eastAsia="ru-RU"/>
        </w:rPr>
        <w:t xml:space="preserve">. </w:t>
      </w:r>
      <w:r w:rsidR="00ED1DF1">
        <w:rPr>
          <w:sz w:val="28"/>
          <w:szCs w:val="28"/>
          <w:lang w:eastAsia="ru-RU"/>
        </w:rPr>
        <w:t>Основаниями для отказа в предоставлении Услуги являются:</w:t>
      </w:r>
    </w:p>
    <w:p w:rsidR="00C20750" w:rsidRDefault="00C20750" w:rsidP="00C20750">
      <w:pPr>
        <w:widowControl w:val="0"/>
        <w:ind w:firstLine="708"/>
        <w:contextualSpacing/>
        <w:jc w:val="both"/>
        <w:rPr>
          <w:sz w:val="28"/>
          <w:szCs w:val="28"/>
          <w:lang w:eastAsia="ru-RU"/>
        </w:rPr>
      </w:pPr>
      <w:r>
        <w:rPr>
          <w:sz w:val="28"/>
          <w:szCs w:val="28"/>
          <w:lang w:eastAsia="ru-RU"/>
        </w:rPr>
        <w:t xml:space="preserve">а) </w:t>
      </w:r>
      <w:r w:rsidRPr="00C20750">
        <w:rPr>
          <w:sz w:val="28"/>
          <w:szCs w:val="28"/>
          <w:lang w:eastAsia="ru-RU"/>
        </w:rPr>
        <w:t>заявление и документы и (или) информация, представленные заявителем</w:t>
      </w:r>
      <w:r w:rsidR="00EA152B">
        <w:rPr>
          <w:sz w:val="28"/>
          <w:szCs w:val="28"/>
          <w:lang w:eastAsia="ru-RU"/>
        </w:rPr>
        <w:t>,</w:t>
      </w:r>
      <w:r w:rsidRPr="00C20750">
        <w:rPr>
          <w:sz w:val="28"/>
          <w:szCs w:val="28"/>
          <w:lang w:eastAsia="ru-RU"/>
        </w:rPr>
        <w:t xml:space="preserve"> не соответствуют </w:t>
      </w:r>
      <w:r w:rsidRPr="001542EE">
        <w:rPr>
          <w:sz w:val="28"/>
          <w:szCs w:val="28"/>
          <w:lang w:eastAsia="ru-RU"/>
        </w:rPr>
        <w:t>требованиям</w:t>
      </w:r>
      <w:r w:rsidRPr="00C20750">
        <w:rPr>
          <w:sz w:val="28"/>
          <w:szCs w:val="28"/>
          <w:lang w:eastAsia="ru-RU"/>
        </w:rPr>
        <w:t xml:space="preserve"> Административного регламента;</w:t>
      </w:r>
    </w:p>
    <w:p w:rsidR="00C20750" w:rsidRPr="00C20750" w:rsidRDefault="00C20750" w:rsidP="00C20750">
      <w:pPr>
        <w:widowControl w:val="0"/>
        <w:ind w:firstLine="708"/>
        <w:contextualSpacing/>
        <w:jc w:val="both"/>
        <w:rPr>
          <w:sz w:val="28"/>
          <w:szCs w:val="28"/>
          <w:lang w:eastAsia="ru-RU"/>
        </w:rPr>
      </w:pPr>
      <w:r>
        <w:rPr>
          <w:sz w:val="28"/>
          <w:szCs w:val="28"/>
          <w:lang w:eastAsia="ru-RU"/>
        </w:rPr>
        <w:t xml:space="preserve">б) </w:t>
      </w:r>
      <w:r w:rsidRPr="00C20750">
        <w:rPr>
          <w:sz w:val="28"/>
          <w:szCs w:val="28"/>
          <w:lang w:eastAsia="ru-RU"/>
        </w:rPr>
        <w:t xml:space="preserve">заявление и документы, содержат искаженную, неполную и (или) </w:t>
      </w:r>
      <w:r w:rsidRPr="00C20750">
        <w:rPr>
          <w:sz w:val="28"/>
          <w:szCs w:val="28"/>
          <w:lang w:eastAsia="ru-RU"/>
        </w:rPr>
        <w:lastRenderedPageBreak/>
        <w:t>недостоверную информацию;</w:t>
      </w:r>
    </w:p>
    <w:p w:rsidR="00456F8A" w:rsidRDefault="00C20750" w:rsidP="001542EE">
      <w:pPr>
        <w:widowControl w:val="0"/>
        <w:ind w:firstLine="708"/>
        <w:contextualSpacing/>
        <w:jc w:val="both"/>
        <w:rPr>
          <w:sz w:val="28"/>
          <w:szCs w:val="28"/>
          <w:lang w:eastAsia="ru-RU"/>
        </w:rPr>
      </w:pPr>
      <w:r>
        <w:rPr>
          <w:sz w:val="28"/>
          <w:szCs w:val="28"/>
          <w:lang w:eastAsia="ru-RU"/>
        </w:rPr>
        <w:t xml:space="preserve">в) </w:t>
      </w:r>
      <w:r w:rsidRPr="00C20750">
        <w:rPr>
          <w:sz w:val="28"/>
          <w:szCs w:val="28"/>
          <w:lang w:eastAsia="ru-RU"/>
        </w:rPr>
        <w:t>неэффективность предлагаемых мероприятий для достижения необходимого снижения загрязнения атмосферы выбросами предприятия в периоды НМУ</w:t>
      </w:r>
      <w:r w:rsidR="00456F8A">
        <w:rPr>
          <w:sz w:val="28"/>
          <w:szCs w:val="28"/>
          <w:lang w:eastAsia="ru-RU"/>
        </w:rPr>
        <w:t>:</w:t>
      </w:r>
    </w:p>
    <w:p w:rsidR="00856736" w:rsidRDefault="004643F2" w:rsidP="001542EE">
      <w:pPr>
        <w:widowControl w:val="0"/>
        <w:ind w:firstLine="708"/>
        <w:contextualSpacing/>
        <w:jc w:val="both"/>
        <w:rPr>
          <w:sz w:val="28"/>
          <w:szCs w:val="28"/>
          <w:lang w:eastAsia="ru-RU"/>
        </w:rPr>
      </w:pPr>
      <w:r>
        <w:rPr>
          <w:sz w:val="28"/>
          <w:szCs w:val="28"/>
          <w:lang w:eastAsia="ru-RU"/>
        </w:rPr>
        <w:t xml:space="preserve">- </w:t>
      </w:r>
      <w:r w:rsidR="00995CEA">
        <w:rPr>
          <w:sz w:val="28"/>
          <w:szCs w:val="28"/>
          <w:lang w:eastAsia="ru-RU"/>
        </w:rPr>
        <w:t xml:space="preserve">реализуемые при поступлении общих прогнозов НМУ в порядке, определенном в соответствии с пунктом 5 статьи 19 Федерального </w:t>
      </w:r>
      <w:r w:rsidR="00995CEA" w:rsidRPr="00995CEA">
        <w:rPr>
          <w:sz w:val="28"/>
          <w:szCs w:val="28"/>
          <w:lang w:eastAsia="ru-RU"/>
        </w:rPr>
        <w:t>закон</w:t>
      </w:r>
      <w:r w:rsidR="00995CEA">
        <w:rPr>
          <w:sz w:val="28"/>
          <w:szCs w:val="28"/>
          <w:lang w:eastAsia="ru-RU"/>
        </w:rPr>
        <w:t xml:space="preserve">а </w:t>
      </w:r>
      <w:r w:rsidR="00EA152B">
        <w:rPr>
          <w:sz w:val="28"/>
          <w:szCs w:val="28"/>
          <w:lang w:eastAsia="ru-RU"/>
        </w:rPr>
        <w:t xml:space="preserve">      </w:t>
      </w:r>
      <w:r w:rsidR="00995CEA">
        <w:rPr>
          <w:sz w:val="28"/>
          <w:szCs w:val="28"/>
          <w:lang w:eastAsia="ru-RU"/>
        </w:rPr>
        <w:t>№</w:t>
      </w:r>
      <w:r w:rsidR="00995CEA" w:rsidRPr="00995CEA">
        <w:rPr>
          <w:sz w:val="28"/>
          <w:szCs w:val="28"/>
          <w:lang w:eastAsia="ru-RU"/>
        </w:rPr>
        <w:t xml:space="preserve"> 96-ФЗ</w:t>
      </w:r>
      <w:r w:rsidR="00995CEA">
        <w:rPr>
          <w:sz w:val="28"/>
          <w:szCs w:val="28"/>
          <w:lang w:eastAsia="ru-RU"/>
        </w:rPr>
        <w:t xml:space="preserve">, включенные в </w:t>
      </w:r>
      <w:r w:rsidR="00995CEA" w:rsidRPr="00995CEA">
        <w:rPr>
          <w:sz w:val="28"/>
          <w:szCs w:val="28"/>
          <w:lang w:eastAsia="ru-RU"/>
        </w:rPr>
        <w:t>план мероприятий по снижению выбросов загрязняющих веществ в атмосферный воздух в периоды НМУ</w:t>
      </w:r>
      <w:r w:rsidR="00856736">
        <w:rPr>
          <w:sz w:val="28"/>
          <w:szCs w:val="28"/>
          <w:lang w:eastAsia="ru-RU"/>
        </w:rPr>
        <w:t>, должны обеспечить снижение вкладов в приземные концентрации контролируемых веществ, создаваемых выбросами источников выбросов объекта, оказывающего негативное воздействие на окружающую среду, для рассматриваемой контрольной точки не менее чем:</w:t>
      </w:r>
    </w:p>
    <w:p w:rsidR="00D11790" w:rsidRDefault="00995CEA" w:rsidP="001542EE">
      <w:pPr>
        <w:widowControl w:val="0"/>
        <w:ind w:firstLine="708"/>
        <w:contextualSpacing/>
        <w:jc w:val="both"/>
        <w:rPr>
          <w:sz w:val="28"/>
          <w:szCs w:val="28"/>
          <w:lang w:eastAsia="ru-RU"/>
        </w:rPr>
      </w:pPr>
      <w:r>
        <w:rPr>
          <w:sz w:val="28"/>
          <w:szCs w:val="28"/>
          <w:lang w:eastAsia="ru-RU"/>
        </w:rPr>
        <w:t>на 15% в период НМУ для объектов, оказывающих негативное воздействие на окружающую среду, на которых осуществляются регулируемые виды деятельности в сферах электроснабжения, газоснабжения, теплоснабжения, водоотведения, обращения с твердыми коммунальными отходами</w:t>
      </w:r>
      <w:r w:rsidR="00456F8A">
        <w:rPr>
          <w:sz w:val="28"/>
          <w:szCs w:val="28"/>
          <w:lang w:eastAsia="ru-RU"/>
        </w:rPr>
        <w:t xml:space="preserve">; </w:t>
      </w:r>
    </w:p>
    <w:p w:rsidR="00995CEA" w:rsidRDefault="00995CEA" w:rsidP="001542EE">
      <w:pPr>
        <w:widowControl w:val="0"/>
        <w:ind w:firstLine="708"/>
        <w:contextualSpacing/>
        <w:jc w:val="both"/>
        <w:rPr>
          <w:sz w:val="28"/>
          <w:szCs w:val="28"/>
          <w:lang w:eastAsia="ru-RU"/>
        </w:rPr>
      </w:pPr>
      <w:r>
        <w:rPr>
          <w:sz w:val="28"/>
          <w:szCs w:val="28"/>
          <w:lang w:eastAsia="ru-RU"/>
        </w:rPr>
        <w:t>на 20 % в период НМУ для объектов, оказывающих негативное воздействие на окружающу</w:t>
      </w:r>
      <w:r w:rsidR="00D11790">
        <w:rPr>
          <w:sz w:val="28"/>
          <w:szCs w:val="28"/>
          <w:lang w:eastAsia="ru-RU"/>
        </w:rPr>
        <w:t>ю среду, не указанных в абзаце 3</w:t>
      </w:r>
      <w:r w:rsidR="00FF6B87">
        <w:rPr>
          <w:sz w:val="28"/>
          <w:szCs w:val="28"/>
          <w:lang w:eastAsia="ru-RU"/>
        </w:rPr>
        <w:t xml:space="preserve"> настоящего подпункта</w:t>
      </w:r>
      <w:r w:rsidR="00D11790">
        <w:rPr>
          <w:sz w:val="28"/>
          <w:szCs w:val="28"/>
          <w:lang w:eastAsia="ru-RU"/>
        </w:rPr>
        <w:t>;</w:t>
      </w:r>
    </w:p>
    <w:p w:rsidR="00D11790" w:rsidRDefault="004643F2" w:rsidP="001542EE">
      <w:pPr>
        <w:widowControl w:val="0"/>
        <w:ind w:firstLine="708"/>
        <w:contextualSpacing/>
        <w:jc w:val="both"/>
        <w:rPr>
          <w:sz w:val="28"/>
          <w:szCs w:val="28"/>
          <w:lang w:eastAsia="ru-RU"/>
        </w:rPr>
      </w:pPr>
      <w:r>
        <w:rPr>
          <w:sz w:val="28"/>
          <w:szCs w:val="28"/>
          <w:lang w:eastAsia="ru-RU"/>
        </w:rPr>
        <w:t xml:space="preserve">- </w:t>
      </w:r>
      <w:r w:rsidR="00535C60" w:rsidRPr="00535C60">
        <w:rPr>
          <w:sz w:val="28"/>
          <w:szCs w:val="28"/>
          <w:lang w:eastAsia="ru-RU"/>
        </w:rPr>
        <w:t>реализуемые при поступлении</w:t>
      </w:r>
      <w:r w:rsidR="00535C60">
        <w:rPr>
          <w:sz w:val="28"/>
          <w:szCs w:val="28"/>
          <w:lang w:eastAsia="ru-RU"/>
        </w:rPr>
        <w:t xml:space="preserve"> специализированного прогноза НМУ, включенные в </w:t>
      </w:r>
      <w:r w:rsidR="00535C60" w:rsidRPr="00535C60">
        <w:rPr>
          <w:sz w:val="28"/>
          <w:szCs w:val="28"/>
          <w:lang w:eastAsia="ru-RU"/>
        </w:rPr>
        <w:t>план мероприятий по снижению выбросов загрязняющих веществ в атмосферный воздух в периоды НМУ</w:t>
      </w:r>
      <w:r w:rsidR="00CD15AA">
        <w:rPr>
          <w:sz w:val="28"/>
          <w:szCs w:val="28"/>
          <w:lang w:eastAsia="ru-RU"/>
        </w:rPr>
        <w:t>,</w:t>
      </w:r>
      <w:r w:rsidR="001758F6">
        <w:rPr>
          <w:sz w:val="28"/>
          <w:szCs w:val="28"/>
          <w:lang w:eastAsia="ru-RU"/>
        </w:rPr>
        <w:t xml:space="preserve"> </w:t>
      </w:r>
      <w:r w:rsidR="00D11790">
        <w:rPr>
          <w:sz w:val="28"/>
          <w:szCs w:val="28"/>
          <w:lang w:eastAsia="ru-RU"/>
        </w:rPr>
        <w:t>должны обеспечивать снижение вкладов в приземные концентрации контролируемых веществ, создаваемых выбросами источников выбросов объекта, оказывающего негативное воздействие на окружающую среду, за исключением случаев</w:t>
      </w:r>
      <w:r w:rsidR="00FF6B87">
        <w:rPr>
          <w:sz w:val="28"/>
          <w:szCs w:val="28"/>
          <w:lang w:eastAsia="ru-RU"/>
        </w:rPr>
        <w:t>, пред</w:t>
      </w:r>
      <w:r>
        <w:rPr>
          <w:sz w:val="28"/>
          <w:szCs w:val="28"/>
          <w:lang w:eastAsia="ru-RU"/>
        </w:rPr>
        <w:t>усмотренных абзаце</w:t>
      </w:r>
      <w:r w:rsidR="00FF6B87">
        <w:rPr>
          <w:sz w:val="28"/>
          <w:szCs w:val="28"/>
          <w:lang w:eastAsia="ru-RU"/>
        </w:rPr>
        <w:t>м 9 настоящего подпункта</w:t>
      </w:r>
      <w:r w:rsidR="00D11790">
        <w:rPr>
          <w:sz w:val="28"/>
          <w:szCs w:val="28"/>
          <w:lang w:eastAsia="ru-RU"/>
        </w:rPr>
        <w:t>, для рассматриваемой контрольной точки не менее чем:</w:t>
      </w:r>
    </w:p>
    <w:p w:rsidR="00D11790" w:rsidRDefault="00D11790" w:rsidP="001542EE">
      <w:pPr>
        <w:widowControl w:val="0"/>
        <w:ind w:firstLine="708"/>
        <w:contextualSpacing/>
        <w:jc w:val="both"/>
        <w:rPr>
          <w:sz w:val="28"/>
          <w:szCs w:val="28"/>
          <w:lang w:eastAsia="ru-RU"/>
        </w:rPr>
      </w:pPr>
      <w:r>
        <w:rPr>
          <w:sz w:val="28"/>
          <w:szCs w:val="28"/>
          <w:lang w:eastAsia="ru-RU"/>
        </w:rPr>
        <w:t xml:space="preserve">на 15% при НМУ 1 степени, присваиваемой в порядке, утвержденном </w:t>
      </w:r>
      <w:r w:rsidR="005C7742">
        <w:rPr>
          <w:sz w:val="28"/>
          <w:szCs w:val="28"/>
          <w:lang w:eastAsia="ru-RU"/>
        </w:rPr>
        <w:t xml:space="preserve">в соответствии с подпунктом 4 пункта 12 статьи 19 Федерального закона </w:t>
      </w:r>
      <w:r w:rsidR="00B27BBE">
        <w:rPr>
          <w:sz w:val="28"/>
          <w:szCs w:val="28"/>
          <w:lang w:eastAsia="ru-RU"/>
        </w:rPr>
        <w:t xml:space="preserve">                 </w:t>
      </w:r>
      <w:r w:rsidR="005C7742">
        <w:rPr>
          <w:sz w:val="28"/>
          <w:szCs w:val="28"/>
          <w:lang w:eastAsia="ru-RU"/>
        </w:rPr>
        <w:t>№ 96-ФЗ;</w:t>
      </w:r>
    </w:p>
    <w:p w:rsidR="005C7742" w:rsidRDefault="005C7742" w:rsidP="001542EE">
      <w:pPr>
        <w:widowControl w:val="0"/>
        <w:ind w:firstLine="708"/>
        <w:contextualSpacing/>
        <w:jc w:val="both"/>
        <w:rPr>
          <w:sz w:val="28"/>
          <w:szCs w:val="28"/>
          <w:lang w:eastAsia="ru-RU"/>
        </w:rPr>
      </w:pPr>
      <w:r>
        <w:rPr>
          <w:sz w:val="28"/>
          <w:szCs w:val="28"/>
          <w:lang w:eastAsia="ru-RU"/>
        </w:rPr>
        <w:t>на 20 % при НМУ 2</w:t>
      </w:r>
      <w:r w:rsidRPr="005C7742">
        <w:rPr>
          <w:sz w:val="28"/>
          <w:szCs w:val="28"/>
          <w:lang w:eastAsia="ru-RU"/>
        </w:rPr>
        <w:t xml:space="preserve"> степени, присваиваемой в порядке, утвержденном в соответствии с подпунктом 4 пункта 12 статьи 19 Федерального закона </w:t>
      </w:r>
      <w:r w:rsidR="00B27BBE">
        <w:rPr>
          <w:sz w:val="28"/>
          <w:szCs w:val="28"/>
          <w:lang w:eastAsia="ru-RU"/>
        </w:rPr>
        <w:t xml:space="preserve">             </w:t>
      </w:r>
      <w:r w:rsidRPr="005C7742">
        <w:rPr>
          <w:sz w:val="28"/>
          <w:szCs w:val="28"/>
          <w:lang w:eastAsia="ru-RU"/>
        </w:rPr>
        <w:t>№ 96-ФЗ;</w:t>
      </w:r>
    </w:p>
    <w:p w:rsidR="005C7742" w:rsidRDefault="005C7742" w:rsidP="001542EE">
      <w:pPr>
        <w:widowControl w:val="0"/>
        <w:ind w:firstLine="708"/>
        <w:contextualSpacing/>
        <w:jc w:val="both"/>
        <w:rPr>
          <w:sz w:val="28"/>
          <w:szCs w:val="28"/>
          <w:lang w:eastAsia="ru-RU"/>
        </w:rPr>
      </w:pPr>
      <w:r>
        <w:rPr>
          <w:sz w:val="28"/>
          <w:szCs w:val="28"/>
          <w:lang w:eastAsia="ru-RU"/>
        </w:rPr>
        <w:t>на 40 % при НМУ 3</w:t>
      </w:r>
      <w:r w:rsidRPr="005C7742">
        <w:rPr>
          <w:sz w:val="28"/>
          <w:szCs w:val="28"/>
          <w:lang w:eastAsia="ru-RU"/>
        </w:rPr>
        <w:t xml:space="preserve"> степени, присваиваемой в порядке, утвержденном в соответствии с подпунктом 4 пункта 12 статьи</w:t>
      </w:r>
      <w:r w:rsidR="004643F2">
        <w:rPr>
          <w:sz w:val="28"/>
          <w:szCs w:val="28"/>
          <w:lang w:eastAsia="ru-RU"/>
        </w:rPr>
        <w:t xml:space="preserve"> 19 Федерального закона </w:t>
      </w:r>
      <w:r w:rsidR="00B27BBE">
        <w:rPr>
          <w:sz w:val="28"/>
          <w:szCs w:val="28"/>
          <w:lang w:eastAsia="ru-RU"/>
        </w:rPr>
        <w:t xml:space="preserve">              </w:t>
      </w:r>
      <w:r w:rsidR="004643F2">
        <w:rPr>
          <w:sz w:val="28"/>
          <w:szCs w:val="28"/>
          <w:lang w:eastAsia="ru-RU"/>
        </w:rPr>
        <w:t>№ 96-ФЗ.</w:t>
      </w:r>
    </w:p>
    <w:p w:rsidR="00FF6B87" w:rsidRDefault="004643F2" w:rsidP="001542EE">
      <w:pPr>
        <w:widowControl w:val="0"/>
        <w:ind w:firstLine="708"/>
        <w:contextualSpacing/>
        <w:jc w:val="both"/>
        <w:rPr>
          <w:sz w:val="28"/>
          <w:szCs w:val="28"/>
          <w:lang w:eastAsia="ru-RU"/>
        </w:rPr>
      </w:pPr>
      <w:r>
        <w:rPr>
          <w:sz w:val="28"/>
          <w:szCs w:val="28"/>
          <w:lang w:eastAsia="ru-RU"/>
        </w:rPr>
        <w:t>Д</w:t>
      </w:r>
      <w:r w:rsidR="00C20750" w:rsidRPr="00C20750">
        <w:rPr>
          <w:sz w:val="28"/>
          <w:szCs w:val="28"/>
          <w:lang w:eastAsia="ru-RU"/>
        </w:rPr>
        <w:t>ля объектов</w:t>
      </w:r>
      <w:r w:rsidR="005C7742">
        <w:rPr>
          <w:sz w:val="28"/>
          <w:szCs w:val="28"/>
          <w:lang w:eastAsia="ru-RU"/>
        </w:rPr>
        <w:t>, оказывающих негативное воздействие</w:t>
      </w:r>
      <w:r w:rsidR="00C20750" w:rsidRPr="00C20750">
        <w:rPr>
          <w:sz w:val="28"/>
          <w:szCs w:val="28"/>
          <w:lang w:eastAsia="ru-RU"/>
        </w:rPr>
        <w:t xml:space="preserve">, </w:t>
      </w:r>
      <w:r>
        <w:rPr>
          <w:sz w:val="28"/>
          <w:szCs w:val="28"/>
          <w:lang w:eastAsia="ru-RU"/>
        </w:rPr>
        <w:t>на которых осуществляю</w:t>
      </w:r>
      <w:r w:rsidR="005C7742">
        <w:rPr>
          <w:sz w:val="28"/>
          <w:szCs w:val="28"/>
          <w:lang w:eastAsia="ru-RU"/>
        </w:rPr>
        <w:t xml:space="preserve">тся регулируемые виды деятельности в сферах электроснабжения, газоснабжения, теплоснабжения, водоснабжения, водоотведения, обращения с твердыми коммунальными отходами, в периоды НМУ в соответствии со степенями НМУ, устанавливаются режимы работы, обеспечивающие непрерывность осуществления хозяйственной и (или) иной деятельности, в том числе, не допускающий введение полного или частичного ограничения режима потребления электрической энергии </w:t>
      </w:r>
      <w:r w:rsidR="005C7742">
        <w:rPr>
          <w:sz w:val="28"/>
          <w:szCs w:val="28"/>
          <w:lang w:eastAsia="ru-RU"/>
        </w:rPr>
        <w:lastRenderedPageBreak/>
        <w:t>потр</w:t>
      </w:r>
      <w:r w:rsidR="00FF6B87">
        <w:rPr>
          <w:sz w:val="28"/>
          <w:szCs w:val="28"/>
          <w:lang w:eastAsia="ru-RU"/>
        </w:rPr>
        <w:t>е</w:t>
      </w:r>
      <w:r w:rsidR="005C7742">
        <w:rPr>
          <w:sz w:val="28"/>
          <w:szCs w:val="28"/>
          <w:lang w:eastAsia="ru-RU"/>
        </w:rPr>
        <w:t>бителями электрической энергии (мощности) или понижение температуры теплоносителя</w:t>
      </w:r>
      <w:r w:rsidR="00FF6B87">
        <w:rPr>
          <w:sz w:val="28"/>
          <w:szCs w:val="28"/>
          <w:lang w:eastAsia="ru-RU"/>
        </w:rPr>
        <w:t xml:space="preserve"> ниже значений, заданных температурным графиком, утвержденным схемой теплоснабжения населенного пункта, характерных для работы в отопительный период и (или) определяемых обязательными требованиями к эксплуатации тепловых сетей, и предусматривающие снижение вкладов в приземные концентрации контролируемых веществ, создаваемых выбросами источников выбросов объекта, оказывающего негативное воздействие на окружающую среду, для рассматриваемой контрольной точки, которое должно составлять не менее чем на:</w:t>
      </w:r>
    </w:p>
    <w:p w:rsidR="00270F7A" w:rsidRPr="00270F7A" w:rsidRDefault="00270F7A" w:rsidP="00270F7A">
      <w:pPr>
        <w:widowControl w:val="0"/>
        <w:ind w:firstLine="708"/>
        <w:contextualSpacing/>
        <w:jc w:val="both"/>
        <w:rPr>
          <w:sz w:val="28"/>
          <w:szCs w:val="28"/>
          <w:lang w:eastAsia="ru-RU"/>
        </w:rPr>
      </w:pPr>
      <w:r>
        <w:rPr>
          <w:sz w:val="28"/>
          <w:szCs w:val="28"/>
          <w:lang w:eastAsia="ru-RU"/>
        </w:rPr>
        <w:t xml:space="preserve">на </w:t>
      </w:r>
      <w:r w:rsidRPr="00270F7A">
        <w:rPr>
          <w:sz w:val="28"/>
          <w:szCs w:val="28"/>
          <w:lang w:eastAsia="ru-RU"/>
        </w:rPr>
        <w:t>5 % при НМУ 1 степени, присваиваемой в порядке, утвержденном в соответствии с подпунктом 4 пункта 12 статьи 19 Федерального закона № 96-ФЗ;</w:t>
      </w:r>
    </w:p>
    <w:p w:rsidR="00270F7A" w:rsidRPr="00270F7A" w:rsidRDefault="00270F7A" w:rsidP="00270F7A">
      <w:pPr>
        <w:widowControl w:val="0"/>
        <w:ind w:firstLine="708"/>
        <w:contextualSpacing/>
        <w:jc w:val="both"/>
        <w:rPr>
          <w:sz w:val="28"/>
          <w:szCs w:val="28"/>
          <w:lang w:eastAsia="ru-RU"/>
        </w:rPr>
      </w:pPr>
      <w:r>
        <w:rPr>
          <w:sz w:val="28"/>
          <w:szCs w:val="28"/>
          <w:lang w:eastAsia="ru-RU"/>
        </w:rPr>
        <w:t>на 1</w:t>
      </w:r>
      <w:r w:rsidRPr="00270F7A">
        <w:rPr>
          <w:sz w:val="28"/>
          <w:szCs w:val="28"/>
          <w:lang w:eastAsia="ru-RU"/>
        </w:rPr>
        <w:t>0 % при НМУ 2 степени, присваиваемой в порядке, утвержденном в соответствии с подпунктом 4 пункта 12 статьи 19 Федерального закона № 96-ФЗ;</w:t>
      </w:r>
    </w:p>
    <w:p w:rsidR="00270F7A" w:rsidRDefault="00270F7A" w:rsidP="00270F7A">
      <w:pPr>
        <w:widowControl w:val="0"/>
        <w:ind w:firstLine="708"/>
        <w:contextualSpacing/>
        <w:jc w:val="both"/>
        <w:rPr>
          <w:sz w:val="28"/>
          <w:szCs w:val="28"/>
          <w:lang w:eastAsia="ru-RU"/>
        </w:rPr>
      </w:pPr>
      <w:r>
        <w:rPr>
          <w:sz w:val="28"/>
          <w:szCs w:val="28"/>
          <w:lang w:eastAsia="ru-RU"/>
        </w:rPr>
        <w:t>на 2</w:t>
      </w:r>
      <w:r w:rsidRPr="00270F7A">
        <w:rPr>
          <w:sz w:val="28"/>
          <w:szCs w:val="28"/>
          <w:lang w:eastAsia="ru-RU"/>
        </w:rPr>
        <w:t>0 % при НМУ 3 степени, присваиваемой в порядке, утвержденном в соответствии с подпунктом 4 пункта 12 статьи 19 Федерального закона № 96-ФЗ</w:t>
      </w:r>
      <w:r>
        <w:rPr>
          <w:sz w:val="28"/>
          <w:szCs w:val="28"/>
          <w:lang w:eastAsia="ru-RU"/>
        </w:rPr>
        <w:t>.</w:t>
      </w:r>
    </w:p>
    <w:p w:rsidR="001542EE" w:rsidRDefault="004A41E6" w:rsidP="00270F7A">
      <w:pPr>
        <w:widowControl w:val="0"/>
        <w:ind w:firstLine="708"/>
        <w:contextualSpacing/>
        <w:jc w:val="both"/>
        <w:rPr>
          <w:sz w:val="28"/>
          <w:szCs w:val="28"/>
          <w:lang w:eastAsia="ru-RU"/>
        </w:rPr>
      </w:pPr>
      <w:r>
        <w:rPr>
          <w:sz w:val="28"/>
          <w:szCs w:val="28"/>
          <w:lang w:eastAsia="ru-RU"/>
        </w:rPr>
        <w:t xml:space="preserve">28. </w:t>
      </w:r>
      <w:r w:rsidR="00ED1DF1">
        <w:rPr>
          <w:sz w:val="28"/>
          <w:szCs w:val="28"/>
          <w:lang w:eastAsia="ru-RU"/>
        </w:rPr>
        <w:t xml:space="preserve">Основания для отказа в </w:t>
      </w:r>
      <w:r w:rsidR="00ED1DF1" w:rsidRPr="002E7A74">
        <w:rPr>
          <w:sz w:val="28"/>
          <w:szCs w:val="28"/>
          <w:lang w:eastAsia="ru-RU"/>
        </w:rPr>
        <w:t>предоставлении Услуги с учетом категории (признаков) заявителя приведены в таблице №</w:t>
      </w:r>
      <w:r w:rsidR="00AD0F2E">
        <w:rPr>
          <w:sz w:val="28"/>
          <w:szCs w:val="28"/>
          <w:lang w:eastAsia="ru-RU"/>
        </w:rPr>
        <w:t xml:space="preserve"> </w:t>
      </w:r>
      <w:r w:rsidR="00034049">
        <w:rPr>
          <w:sz w:val="28"/>
          <w:szCs w:val="28"/>
          <w:lang w:eastAsia="ru-RU"/>
        </w:rPr>
        <w:t>4</w:t>
      </w:r>
      <w:r w:rsidR="00ED1DF1" w:rsidRPr="002E7A74">
        <w:rPr>
          <w:sz w:val="28"/>
          <w:szCs w:val="28"/>
          <w:lang w:eastAsia="ru-RU"/>
        </w:rPr>
        <w:t>, содержащейся в приложении к настоящему Административному регламенту.</w:t>
      </w:r>
    </w:p>
    <w:p w:rsidR="005C0352" w:rsidRDefault="005C0352" w:rsidP="00270F7A">
      <w:pPr>
        <w:widowControl w:val="0"/>
        <w:tabs>
          <w:tab w:val="num" w:pos="1276"/>
        </w:tabs>
        <w:jc w:val="both"/>
        <w:rPr>
          <w:sz w:val="28"/>
          <w:szCs w:val="28"/>
          <w:lang w:eastAsia="ru-RU"/>
        </w:rPr>
      </w:pPr>
    </w:p>
    <w:p w:rsidR="00831755" w:rsidRPr="000528C0" w:rsidRDefault="00831755" w:rsidP="00831755">
      <w:pPr>
        <w:widowControl w:val="0"/>
        <w:tabs>
          <w:tab w:val="num" w:pos="1276"/>
        </w:tabs>
        <w:ind w:left="709"/>
        <w:jc w:val="center"/>
        <w:rPr>
          <w:b/>
          <w:sz w:val="28"/>
          <w:szCs w:val="28"/>
          <w:lang w:eastAsia="ru-RU"/>
        </w:rPr>
      </w:pPr>
      <w:r w:rsidRPr="00831755">
        <w:rPr>
          <w:b/>
          <w:sz w:val="28"/>
          <w:szCs w:val="28"/>
          <w:lang w:val="en-US" w:eastAsia="ru-RU"/>
        </w:rPr>
        <w:t>III</w:t>
      </w:r>
      <w:r w:rsidRPr="00831755">
        <w:rPr>
          <w:b/>
          <w:sz w:val="28"/>
          <w:szCs w:val="28"/>
          <w:lang w:eastAsia="ru-RU"/>
        </w:rPr>
        <w:t>. Состав, последовательность и сроки выполнения административных процедур</w:t>
      </w:r>
    </w:p>
    <w:p w:rsidR="00831755" w:rsidRPr="00831755" w:rsidRDefault="00831755" w:rsidP="00831755">
      <w:pPr>
        <w:widowControl w:val="0"/>
        <w:tabs>
          <w:tab w:val="num" w:pos="1276"/>
        </w:tabs>
        <w:ind w:left="709"/>
        <w:jc w:val="center"/>
        <w:rPr>
          <w:b/>
          <w:sz w:val="28"/>
          <w:szCs w:val="28"/>
          <w:lang w:eastAsia="ru-RU"/>
        </w:rPr>
      </w:pPr>
    </w:p>
    <w:p w:rsidR="00831755" w:rsidRDefault="00831755" w:rsidP="00831755">
      <w:pPr>
        <w:widowControl w:val="0"/>
        <w:tabs>
          <w:tab w:val="num" w:pos="1276"/>
        </w:tabs>
        <w:ind w:left="709"/>
        <w:jc w:val="center"/>
        <w:rPr>
          <w:b/>
          <w:sz w:val="28"/>
          <w:szCs w:val="28"/>
          <w:lang w:eastAsia="ru-RU"/>
        </w:rPr>
      </w:pPr>
      <w:r w:rsidRPr="00831755">
        <w:rPr>
          <w:b/>
          <w:sz w:val="28"/>
          <w:szCs w:val="28"/>
          <w:lang w:eastAsia="ru-RU"/>
        </w:rPr>
        <w:t>Перечень осуществляемых при предоставлении Услуги административных процедур</w:t>
      </w:r>
    </w:p>
    <w:p w:rsidR="001542EE" w:rsidRDefault="001542EE" w:rsidP="001542EE">
      <w:pPr>
        <w:tabs>
          <w:tab w:val="num" w:pos="1276"/>
        </w:tabs>
        <w:spacing w:after="160"/>
        <w:contextualSpacing/>
        <w:jc w:val="both"/>
        <w:rPr>
          <w:b/>
          <w:sz w:val="28"/>
          <w:szCs w:val="28"/>
          <w:lang w:eastAsia="ru-RU"/>
        </w:rPr>
      </w:pPr>
    </w:p>
    <w:p w:rsidR="00831755" w:rsidRPr="00EB1615" w:rsidRDefault="00827662" w:rsidP="004A41E6">
      <w:pPr>
        <w:tabs>
          <w:tab w:val="num" w:pos="1276"/>
        </w:tabs>
        <w:spacing w:after="160"/>
        <w:ind w:firstLine="709"/>
        <w:contextualSpacing/>
        <w:jc w:val="both"/>
        <w:rPr>
          <w:sz w:val="28"/>
          <w:szCs w:val="28"/>
          <w:lang w:eastAsia="ru-RU"/>
        </w:rPr>
      </w:pPr>
      <w:r>
        <w:rPr>
          <w:sz w:val="28"/>
          <w:szCs w:val="28"/>
          <w:lang w:eastAsia="ru-RU"/>
        </w:rPr>
        <w:t>29</w:t>
      </w:r>
      <w:r w:rsidR="001542EE" w:rsidRPr="001542EE">
        <w:rPr>
          <w:sz w:val="28"/>
          <w:szCs w:val="28"/>
          <w:lang w:eastAsia="ru-RU"/>
        </w:rPr>
        <w:t>.</w:t>
      </w:r>
      <w:r w:rsidR="00AD0F2E">
        <w:rPr>
          <w:sz w:val="28"/>
          <w:szCs w:val="28"/>
          <w:lang w:eastAsia="ru-RU"/>
        </w:rPr>
        <w:t xml:space="preserve"> </w:t>
      </w:r>
      <w:r w:rsidR="00831755">
        <w:rPr>
          <w:sz w:val="28"/>
          <w:szCs w:val="28"/>
          <w:lang w:eastAsia="ru-RU"/>
        </w:rPr>
        <w:t>Перечень административных</w:t>
      </w:r>
      <w:r w:rsidR="00831755" w:rsidRPr="00EB1615">
        <w:rPr>
          <w:sz w:val="28"/>
          <w:szCs w:val="28"/>
          <w:lang w:eastAsia="ru-RU"/>
        </w:rPr>
        <w:t xml:space="preserve"> процедур, осуществляемы</w:t>
      </w:r>
      <w:r w:rsidR="00831755">
        <w:rPr>
          <w:sz w:val="28"/>
          <w:szCs w:val="28"/>
          <w:lang w:eastAsia="ru-RU"/>
        </w:rPr>
        <w:t>х</w:t>
      </w:r>
      <w:r w:rsidR="00831755" w:rsidRPr="00EB1615">
        <w:rPr>
          <w:sz w:val="28"/>
          <w:szCs w:val="28"/>
          <w:lang w:eastAsia="ru-RU"/>
        </w:rPr>
        <w:t xml:space="preserve"> при предоставлении Услуги:</w:t>
      </w:r>
    </w:p>
    <w:p w:rsidR="00B062A6" w:rsidRPr="00A24CC3" w:rsidRDefault="00A24CC3" w:rsidP="00831755">
      <w:pPr>
        <w:numPr>
          <w:ilvl w:val="1"/>
          <w:numId w:val="1"/>
        </w:numPr>
        <w:tabs>
          <w:tab w:val="left" w:pos="1021"/>
        </w:tabs>
        <w:spacing w:after="160"/>
        <w:ind w:left="0" w:firstLine="709"/>
        <w:contextualSpacing/>
        <w:jc w:val="both"/>
        <w:rPr>
          <w:sz w:val="28"/>
          <w:szCs w:val="28"/>
          <w:lang w:eastAsia="ru-RU"/>
        </w:rPr>
      </w:pPr>
      <w:r w:rsidRPr="00A24CC3">
        <w:rPr>
          <w:sz w:val="28"/>
          <w:szCs w:val="28"/>
          <w:lang w:eastAsia="ru-RU"/>
        </w:rPr>
        <w:t>п</w:t>
      </w:r>
      <w:r w:rsidR="00B062A6" w:rsidRPr="00A24CC3">
        <w:rPr>
          <w:sz w:val="28"/>
          <w:szCs w:val="28"/>
          <w:lang w:eastAsia="ru-RU"/>
        </w:rPr>
        <w:t>рофилирование заявителя;</w:t>
      </w:r>
    </w:p>
    <w:p w:rsidR="00B24B43" w:rsidRPr="00B24B43" w:rsidRDefault="00B24B43" w:rsidP="00EA152B">
      <w:pPr>
        <w:widowControl w:val="0"/>
        <w:tabs>
          <w:tab w:val="num" w:pos="1276"/>
        </w:tabs>
        <w:ind w:firstLine="709"/>
        <w:jc w:val="both"/>
        <w:rPr>
          <w:sz w:val="28"/>
          <w:szCs w:val="28"/>
          <w:lang w:eastAsia="ru-RU"/>
        </w:rPr>
      </w:pPr>
      <w:r>
        <w:rPr>
          <w:sz w:val="28"/>
          <w:szCs w:val="28"/>
          <w:lang w:eastAsia="ru-RU"/>
        </w:rPr>
        <w:t>б</w:t>
      </w:r>
      <w:r w:rsidR="00EA152B">
        <w:rPr>
          <w:sz w:val="28"/>
          <w:szCs w:val="28"/>
          <w:lang w:eastAsia="ru-RU"/>
        </w:rPr>
        <w:t xml:space="preserve">) </w:t>
      </w:r>
      <w:r w:rsidRPr="00B24B43">
        <w:rPr>
          <w:sz w:val="28"/>
          <w:szCs w:val="28"/>
          <w:lang w:eastAsia="ru-RU"/>
        </w:rPr>
        <w:t>регистрация заявлени</w:t>
      </w:r>
      <w:r w:rsidR="00EA152B">
        <w:rPr>
          <w:sz w:val="28"/>
          <w:szCs w:val="28"/>
          <w:lang w:eastAsia="ru-RU"/>
        </w:rPr>
        <w:t>я и документов, необходимых для предоставления У</w:t>
      </w:r>
      <w:r w:rsidRPr="00B24B43">
        <w:rPr>
          <w:sz w:val="28"/>
          <w:szCs w:val="28"/>
          <w:lang w:eastAsia="ru-RU"/>
        </w:rPr>
        <w:t>слуги;</w:t>
      </w:r>
    </w:p>
    <w:p w:rsidR="00FA4D31" w:rsidRDefault="00B24B43" w:rsidP="00FA4D31">
      <w:pPr>
        <w:widowControl w:val="0"/>
        <w:tabs>
          <w:tab w:val="num" w:pos="1276"/>
        </w:tabs>
        <w:ind w:left="709"/>
        <w:jc w:val="both"/>
        <w:rPr>
          <w:sz w:val="28"/>
          <w:szCs w:val="28"/>
          <w:lang w:eastAsia="ru-RU"/>
        </w:rPr>
      </w:pPr>
      <w:r>
        <w:rPr>
          <w:sz w:val="28"/>
          <w:szCs w:val="28"/>
          <w:lang w:eastAsia="ru-RU"/>
        </w:rPr>
        <w:t>в</w:t>
      </w:r>
      <w:r w:rsidRPr="00B24B43">
        <w:rPr>
          <w:sz w:val="28"/>
          <w:szCs w:val="28"/>
          <w:lang w:eastAsia="ru-RU"/>
        </w:rPr>
        <w:t>) межведомственное информационное взаимодействие;</w:t>
      </w:r>
    </w:p>
    <w:p w:rsidR="00FA4D31" w:rsidRPr="00B24B43" w:rsidRDefault="006A20C2" w:rsidP="00024D28">
      <w:pPr>
        <w:widowControl w:val="0"/>
        <w:tabs>
          <w:tab w:val="num" w:pos="1276"/>
        </w:tabs>
        <w:ind w:left="709"/>
        <w:jc w:val="both"/>
        <w:rPr>
          <w:sz w:val="28"/>
          <w:szCs w:val="28"/>
          <w:lang w:eastAsia="ru-RU"/>
        </w:rPr>
      </w:pPr>
      <w:r>
        <w:rPr>
          <w:sz w:val="28"/>
          <w:szCs w:val="28"/>
          <w:lang w:eastAsia="ru-RU"/>
        </w:rPr>
        <w:t>г</w:t>
      </w:r>
      <w:r w:rsidR="00FA4D31">
        <w:rPr>
          <w:sz w:val="28"/>
          <w:szCs w:val="28"/>
          <w:lang w:eastAsia="ru-RU"/>
        </w:rPr>
        <w:t>) приост</w:t>
      </w:r>
      <w:r w:rsidR="00024D28">
        <w:rPr>
          <w:sz w:val="28"/>
          <w:szCs w:val="28"/>
          <w:lang w:eastAsia="ru-RU"/>
        </w:rPr>
        <w:t>ановление предоставления Услуги.</w:t>
      </w:r>
    </w:p>
    <w:p w:rsidR="00B24B43" w:rsidRPr="00B24B43" w:rsidRDefault="00024D28" w:rsidP="00EA152B">
      <w:pPr>
        <w:widowControl w:val="0"/>
        <w:tabs>
          <w:tab w:val="num" w:pos="1276"/>
        </w:tabs>
        <w:ind w:firstLine="709"/>
        <w:jc w:val="both"/>
        <w:rPr>
          <w:sz w:val="28"/>
          <w:szCs w:val="28"/>
          <w:lang w:eastAsia="ru-RU"/>
        </w:rPr>
      </w:pPr>
      <w:r>
        <w:rPr>
          <w:sz w:val="28"/>
          <w:szCs w:val="28"/>
          <w:lang w:eastAsia="ru-RU"/>
        </w:rPr>
        <w:t>д</w:t>
      </w:r>
      <w:r w:rsidR="00B24B43" w:rsidRPr="00B24B43">
        <w:rPr>
          <w:sz w:val="28"/>
          <w:szCs w:val="28"/>
          <w:lang w:eastAsia="ru-RU"/>
        </w:rPr>
        <w:t xml:space="preserve">) принятие решения о предоставлении либо об отказе в </w:t>
      </w:r>
      <w:r w:rsidR="00EA152B">
        <w:rPr>
          <w:sz w:val="28"/>
          <w:szCs w:val="28"/>
          <w:lang w:eastAsia="ru-RU"/>
        </w:rPr>
        <w:t>предоставлении У</w:t>
      </w:r>
      <w:r w:rsidR="00B24B43" w:rsidRPr="00B24B43">
        <w:rPr>
          <w:sz w:val="28"/>
          <w:szCs w:val="28"/>
          <w:lang w:eastAsia="ru-RU"/>
        </w:rPr>
        <w:t>слуги;</w:t>
      </w:r>
    </w:p>
    <w:p w:rsidR="00831755" w:rsidRDefault="00024D28" w:rsidP="00B24B43">
      <w:pPr>
        <w:widowControl w:val="0"/>
        <w:tabs>
          <w:tab w:val="num" w:pos="1276"/>
        </w:tabs>
        <w:ind w:left="709"/>
        <w:jc w:val="both"/>
        <w:rPr>
          <w:sz w:val="28"/>
          <w:szCs w:val="28"/>
          <w:lang w:eastAsia="ru-RU"/>
        </w:rPr>
      </w:pPr>
      <w:r>
        <w:rPr>
          <w:sz w:val="28"/>
          <w:szCs w:val="28"/>
          <w:lang w:eastAsia="ru-RU"/>
        </w:rPr>
        <w:t>е</w:t>
      </w:r>
      <w:r w:rsidR="00B24B43" w:rsidRPr="00B24B43">
        <w:rPr>
          <w:sz w:val="28"/>
          <w:szCs w:val="28"/>
          <w:lang w:eastAsia="ru-RU"/>
        </w:rPr>
        <w:t>) предоставле</w:t>
      </w:r>
      <w:r w:rsidR="00EA152B">
        <w:rPr>
          <w:sz w:val="28"/>
          <w:szCs w:val="28"/>
          <w:lang w:eastAsia="ru-RU"/>
        </w:rPr>
        <w:t>ние результата У</w:t>
      </w:r>
      <w:r w:rsidR="00B24B43" w:rsidRPr="00B24B43">
        <w:rPr>
          <w:sz w:val="28"/>
          <w:szCs w:val="28"/>
          <w:lang w:eastAsia="ru-RU"/>
        </w:rPr>
        <w:t>слуги.</w:t>
      </w:r>
    </w:p>
    <w:p w:rsidR="004A41E6" w:rsidRDefault="004A41E6" w:rsidP="00B24B43">
      <w:pPr>
        <w:widowControl w:val="0"/>
        <w:tabs>
          <w:tab w:val="num" w:pos="1276"/>
        </w:tabs>
        <w:ind w:left="709"/>
        <w:jc w:val="both"/>
        <w:rPr>
          <w:sz w:val="28"/>
          <w:szCs w:val="28"/>
          <w:lang w:eastAsia="ru-RU"/>
        </w:rPr>
      </w:pPr>
    </w:p>
    <w:p w:rsidR="003D1FAD" w:rsidRDefault="003D1FAD" w:rsidP="00B24B43">
      <w:pPr>
        <w:widowControl w:val="0"/>
        <w:tabs>
          <w:tab w:val="num" w:pos="1276"/>
        </w:tabs>
        <w:ind w:left="709"/>
        <w:jc w:val="both"/>
        <w:rPr>
          <w:sz w:val="28"/>
          <w:szCs w:val="28"/>
          <w:lang w:eastAsia="ru-RU"/>
        </w:rPr>
      </w:pPr>
    </w:p>
    <w:p w:rsidR="003A4C88" w:rsidRDefault="003A4C88" w:rsidP="00B24B43">
      <w:pPr>
        <w:widowControl w:val="0"/>
        <w:tabs>
          <w:tab w:val="num" w:pos="1276"/>
        </w:tabs>
        <w:ind w:left="709"/>
        <w:jc w:val="both"/>
        <w:rPr>
          <w:sz w:val="28"/>
          <w:szCs w:val="28"/>
          <w:lang w:eastAsia="ru-RU"/>
        </w:rPr>
      </w:pPr>
    </w:p>
    <w:p w:rsidR="003A4C88" w:rsidRDefault="003A4C88" w:rsidP="00B24B43">
      <w:pPr>
        <w:widowControl w:val="0"/>
        <w:tabs>
          <w:tab w:val="num" w:pos="1276"/>
        </w:tabs>
        <w:ind w:left="709"/>
        <w:jc w:val="both"/>
        <w:rPr>
          <w:sz w:val="28"/>
          <w:szCs w:val="28"/>
          <w:lang w:eastAsia="ru-RU"/>
        </w:rPr>
      </w:pPr>
    </w:p>
    <w:p w:rsidR="00EA152B" w:rsidRDefault="00EA152B" w:rsidP="00B24B43">
      <w:pPr>
        <w:widowControl w:val="0"/>
        <w:tabs>
          <w:tab w:val="num" w:pos="1276"/>
        </w:tabs>
        <w:ind w:left="709"/>
        <w:jc w:val="both"/>
        <w:rPr>
          <w:sz w:val="28"/>
          <w:szCs w:val="28"/>
          <w:lang w:eastAsia="ru-RU"/>
        </w:rPr>
      </w:pPr>
    </w:p>
    <w:p w:rsidR="0063543E" w:rsidRDefault="0063543E" w:rsidP="00B24B43">
      <w:pPr>
        <w:widowControl w:val="0"/>
        <w:tabs>
          <w:tab w:val="num" w:pos="1276"/>
        </w:tabs>
        <w:ind w:left="709"/>
        <w:jc w:val="both"/>
        <w:rPr>
          <w:sz w:val="28"/>
          <w:szCs w:val="28"/>
          <w:lang w:eastAsia="ru-RU"/>
        </w:rPr>
      </w:pPr>
    </w:p>
    <w:p w:rsidR="004A41E6" w:rsidRPr="004A41E6" w:rsidRDefault="004A41E6" w:rsidP="004A41E6">
      <w:pPr>
        <w:widowControl w:val="0"/>
        <w:tabs>
          <w:tab w:val="num" w:pos="1276"/>
        </w:tabs>
        <w:jc w:val="center"/>
        <w:rPr>
          <w:b/>
          <w:sz w:val="28"/>
          <w:szCs w:val="28"/>
          <w:lang w:eastAsia="ru-RU"/>
        </w:rPr>
      </w:pPr>
      <w:r w:rsidRPr="004A41E6">
        <w:rPr>
          <w:b/>
          <w:sz w:val="28"/>
          <w:szCs w:val="28"/>
          <w:lang w:eastAsia="ru-RU"/>
        </w:rPr>
        <w:lastRenderedPageBreak/>
        <w:t>Профилирование заявителя</w:t>
      </w:r>
    </w:p>
    <w:p w:rsidR="004A41E6" w:rsidRPr="004A41E6" w:rsidRDefault="004A41E6" w:rsidP="004A41E6">
      <w:pPr>
        <w:widowControl w:val="0"/>
        <w:tabs>
          <w:tab w:val="num" w:pos="1276"/>
        </w:tabs>
        <w:jc w:val="both"/>
        <w:rPr>
          <w:sz w:val="28"/>
          <w:szCs w:val="28"/>
          <w:lang w:eastAsia="ru-RU"/>
        </w:rPr>
      </w:pPr>
    </w:p>
    <w:p w:rsidR="004A41E6" w:rsidRPr="004A41E6" w:rsidRDefault="00D277CB" w:rsidP="004A41E6">
      <w:pPr>
        <w:widowControl w:val="0"/>
        <w:tabs>
          <w:tab w:val="num" w:pos="1276"/>
        </w:tabs>
        <w:ind w:firstLine="709"/>
        <w:jc w:val="both"/>
        <w:rPr>
          <w:sz w:val="28"/>
          <w:szCs w:val="28"/>
          <w:lang w:eastAsia="ru-RU"/>
        </w:rPr>
      </w:pPr>
      <w:r>
        <w:rPr>
          <w:sz w:val="28"/>
          <w:szCs w:val="28"/>
          <w:lang w:eastAsia="ru-RU"/>
        </w:rPr>
        <w:t>30</w:t>
      </w:r>
      <w:r w:rsidR="004A41E6" w:rsidRPr="004A41E6">
        <w:rPr>
          <w:sz w:val="28"/>
          <w:szCs w:val="28"/>
          <w:lang w:eastAsia="ru-RU"/>
        </w:rPr>
        <w:t xml:space="preserve">. </w:t>
      </w:r>
      <w:r w:rsidR="00AF0199">
        <w:rPr>
          <w:sz w:val="28"/>
          <w:szCs w:val="28"/>
          <w:lang w:eastAsia="ru-RU"/>
        </w:rPr>
        <w:t xml:space="preserve">По результатам получения ответов от заявителя на вопросы </w:t>
      </w:r>
      <w:r w:rsidR="004A41E6" w:rsidRPr="004A41E6">
        <w:rPr>
          <w:sz w:val="28"/>
          <w:szCs w:val="28"/>
          <w:lang w:eastAsia="ru-RU"/>
        </w:rPr>
        <w:t xml:space="preserve">анкетирования </w:t>
      </w:r>
      <w:r w:rsidR="00AF0199">
        <w:rPr>
          <w:sz w:val="28"/>
          <w:szCs w:val="28"/>
          <w:lang w:eastAsia="ru-RU"/>
        </w:rPr>
        <w:t xml:space="preserve">определяется перечень комбинаций значений признаков заявителя. Идентификатор категорий (признаков) заявителя приведен в таблице </w:t>
      </w:r>
      <w:r w:rsidR="004A41E6">
        <w:rPr>
          <w:sz w:val="28"/>
          <w:szCs w:val="28"/>
          <w:lang w:eastAsia="ru-RU"/>
        </w:rPr>
        <w:t>1</w:t>
      </w:r>
      <w:r w:rsidR="00AF0199">
        <w:rPr>
          <w:sz w:val="28"/>
          <w:szCs w:val="28"/>
          <w:lang w:eastAsia="ru-RU"/>
        </w:rPr>
        <w:t>, содержащейся в приложении</w:t>
      </w:r>
      <w:r w:rsidR="004A41E6" w:rsidRPr="004A41E6">
        <w:rPr>
          <w:sz w:val="28"/>
          <w:szCs w:val="28"/>
          <w:lang w:eastAsia="ru-RU"/>
        </w:rPr>
        <w:t xml:space="preserve"> к настоящему Административному регламенту.</w:t>
      </w:r>
    </w:p>
    <w:p w:rsidR="004A41E6" w:rsidRDefault="00D277CB" w:rsidP="00AF0199">
      <w:pPr>
        <w:widowControl w:val="0"/>
        <w:tabs>
          <w:tab w:val="num" w:pos="1276"/>
        </w:tabs>
        <w:ind w:firstLine="709"/>
        <w:jc w:val="both"/>
        <w:rPr>
          <w:sz w:val="28"/>
          <w:szCs w:val="28"/>
          <w:lang w:eastAsia="ru-RU"/>
        </w:rPr>
      </w:pPr>
      <w:r>
        <w:rPr>
          <w:sz w:val="28"/>
          <w:szCs w:val="28"/>
          <w:lang w:eastAsia="ru-RU"/>
        </w:rPr>
        <w:t>31</w:t>
      </w:r>
      <w:r w:rsidR="004A41E6" w:rsidRPr="004A41E6">
        <w:rPr>
          <w:sz w:val="28"/>
          <w:szCs w:val="28"/>
          <w:lang w:eastAsia="ru-RU"/>
        </w:rPr>
        <w:t>. Профилирование осущес</w:t>
      </w:r>
      <w:r w:rsidR="00AF0199">
        <w:rPr>
          <w:sz w:val="28"/>
          <w:szCs w:val="28"/>
          <w:lang w:eastAsia="ru-RU"/>
        </w:rPr>
        <w:t>твляется в МФЦ, в Органе власти</w:t>
      </w:r>
      <w:r w:rsidR="004A41E6" w:rsidRPr="004A41E6">
        <w:rPr>
          <w:sz w:val="28"/>
          <w:szCs w:val="28"/>
          <w:lang w:eastAsia="ru-RU"/>
        </w:rPr>
        <w:t>.</w:t>
      </w:r>
    </w:p>
    <w:p w:rsidR="00A23205" w:rsidRDefault="00A23205" w:rsidP="004A41E6">
      <w:pPr>
        <w:widowControl w:val="0"/>
        <w:tabs>
          <w:tab w:val="num" w:pos="1276"/>
        </w:tabs>
        <w:ind w:firstLine="709"/>
        <w:jc w:val="both"/>
        <w:rPr>
          <w:sz w:val="28"/>
          <w:szCs w:val="28"/>
          <w:lang w:eastAsia="ru-RU"/>
        </w:rPr>
      </w:pPr>
    </w:p>
    <w:p w:rsidR="00A23205" w:rsidRPr="00B57188" w:rsidRDefault="00A23205" w:rsidP="00A23205">
      <w:pPr>
        <w:tabs>
          <w:tab w:val="num" w:pos="0"/>
        </w:tabs>
        <w:ind w:firstLine="709"/>
        <w:contextualSpacing/>
        <w:jc w:val="center"/>
        <w:rPr>
          <w:b/>
          <w:color w:val="000000"/>
          <w:sz w:val="28"/>
          <w:szCs w:val="28"/>
        </w:rPr>
      </w:pPr>
      <w:r w:rsidRPr="00B57188">
        <w:rPr>
          <w:b/>
          <w:color w:val="000000"/>
          <w:sz w:val="28"/>
          <w:szCs w:val="28"/>
        </w:rPr>
        <w:t xml:space="preserve">Прием заявления и документов, необходимых для </w:t>
      </w:r>
      <w:r w:rsidR="00EA152B">
        <w:rPr>
          <w:b/>
          <w:color w:val="000000"/>
          <w:sz w:val="28"/>
          <w:szCs w:val="28"/>
        </w:rPr>
        <w:t>предоставления У</w:t>
      </w:r>
      <w:r w:rsidRPr="00B57188">
        <w:rPr>
          <w:b/>
          <w:color w:val="000000"/>
          <w:sz w:val="28"/>
          <w:szCs w:val="28"/>
        </w:rPr>
        <w:t>слуги</w:t>
      </w:r>
    </w:p>
    <w:p w:rsidR="00A23205" w:rsidRPr="00B57188" w:rsidRDefault="00A23205" w:rsidP="00A23205">
      <w:pPr>
        <w:ind w:firstLine="709"/>
        <w:jc w:val="center"/>
        <w:rPr>
          <w:b/>
          <w:color w:val="000000"/>
          <w:sz w:val="28"/>
          <w:szCs w:val="28"/>
        </w:rPr>
      </w:pPr>
    </w:p>
    <w:p w:rsidR="00A23205" w:rsidRPr="00B57188" w:rsidRDefault="00A23205" w:rsidP="00A23205">
      <w:pPr>
        <w:ind w:firstLine="709"/>
        <w:contextualSpacing/>
        <w:jc w:val="both"/>
        <w:rPr>
          <w:color w:val="000000"/>
          <w:sz w:val="28"/>
          <w:szCs w:val="28"/>
        </w:rPr>
      </w:pPr>
      <w:r w:rsidRPr="00B57188">
        <w:rPr>
          <w:color w:val="000000"/>
          <w:sz w:val="28"/>
          <w:szCs w:val="28"/>
        </w:rPr>
        <w:t>3</w:t>
      </w:r>
      <w:r w:rsidR="00296CB4">
        <w:rPr>
          <w:color w:val="000000"/>
          <w:sz w:val="28"/>
          <w:szCs w:val="28"/>
        </w:rPr>
        <w:t>2</w:t>
      </w:r>
      <w:r w:rsidRPr="00B57188">
        <w:rPr>
          <w:color w:val="000000"/>
          <w:sz w:val="28"/>
          <w:szCs w:val="28"/>
        </w:rPr>
        <w:t xml:space="preserve">. </w:t>
      </w:r>
      <w:r w:rsidR="000F7644">
        <w:rPr>
          <w:color w:val="000000"/>
          <w:sz w:val="28"/>
          <w:szCs w:val="28"/>
        </w:rPr>
        <w:t>Сведения о формах заявлений (запросов) и перечень документов и (или) информации, необходимых для предоставления Услуги в соответствии с категорией (признак</w:t>
      </w:r>
      <w:r w:rsidR="00EA152B">
        <w:rPr>
          <w:color w:val="000000"/>
          <w:sz w:val="28"/>
          <w:szCs w:val="28"/>
        </w:rPr>
        <w:t>ами) заявителя, а также способах</w:t>
      </w:r>
      <w:r w:rsidR="000F7644">
        <w:rPr>
          <w:color w:val="000000"/>
          <w:sz w:val="28"/>
          <w:szCs w:val="28"/>
        </w:rPr>
        <w:t xml:space="preserve"> подачи указанных заявлений (запросов), документов и (или) информации приведены в таблице № 2</w:t>
      </w:r>
      <w:r w:rsidR="00827662">
        <w:rPr>
          <w:color w:val="000000"/>
          <w:sz w:val="28"/>
          <w:szCs w:val="28"/>
        </w:rPr>
        <w:t>, таблице №3</w:t>
      </w:r>
      <w:r w:rsidR="00392187">
        <w:rPr>
          <w:color w:val="000000"/>
          <w:sz w:val="28"/>
          <w:szCs w:val="28"/>
        </w:rPr>
        <w:t>,</w:t>
      </w:r>
      <w:r w:rsidR="000F7644">
        <w:rPr>
          <w:color w:val="000000"/>
          <w:sz w:val="28"/>
          <w:szCs w:val="28"/>
        </w:rPr>
        <w:t xml:space="preserve"> </w:t>
      </w:r>
      <w:r w:rsidR="003A4C88" w:rsidRPr="00EA152B">
        <w:rPr>
          <w:color w:val="000000"/>
          <w:sz w:val="28"/>
          <w:szCs w:val="28"/>
        </w:rPr>
        <w:t>содержащих</w:t>
      </w:r>
      <w:r w:rsidR="00392187" w:rsidRPr="00EA152B">
        <w:rPr>
          <w:color w:val="000000"/>
          <w:sz w:val="28"/>
          <w:szCs w:val="28"/>
        </w:rPr>
        <w:t>ся</w:t>
      </w:r>
      <w:r w:rsidR="00392187" w:rsidRPr="00392187">
        <w:rPr>
          <w:color w:val="000000"/>
          <w:sz w:val="28"/>
          <w:szCs w:val="28"/>
        </w:rPr>
        <w:t xml:space="preserve"> в приложении к настоящему Административному регламенту</w:t>
      </w:r>
      <w:r w:rsidR="000F7644">
        <w:rPr>
          <w:color w:val="000000"/>
          <w:sz w:val="28"/>
          <w:szCs w:val="28"/>
        </w:rPr>
        <w:t>.</w:t>
      </w:r>
    </w:p>
    <w:p w:rsidR="00A23205" w:rsidRDefault="00A23205" w:rsidP="00A23205">
      <w:pPr>
        <w:ind w:firstLine="709"/>
        <w:jc w:val="both"/>
        <w:rPr>
          <w:color w:val="000000"/>
          <w:sz w:val="28"/>
          <w:szCs w:val="28"/>
        </w:rPr>
      </w:pPr>
      <w:r w:rsidRPr="00B57188">
        <w:rPr>
          <w:color w:val="000000"/>
          <w:sz w:val="28"/>
          <w:szCs w:val="28"/>
        </w:rPr>
        <w:t>3</w:t>
      </w:r>
      <w:r w:rsidR="00296CB4">
        <w:rPr>
          <w:color w:val="000000"/>
          <w:sz w:val="28"/>
          <w:szCs w:val="28"/>
        </w:rPr>
        <w:t>3</w:t>
      </w:r>
      <w:r w:rsidRPr="00B57188">
        <w:rPr>
          <w:color w:val="000000"/>
          <w:sz w:val="28"/>
          <w:szCs w:val="28"/>
        </w:rPr>
        <w:t>.</w:t>
      </w:r>
      <w:r w:rsidR="000F7644">
        <w:rPr>
          <w:color w:val="000000"/>
          <w:sz w:val="28"/>
          <w:szCs w:val="28"/>
        </w:rPr>
        <w:t xml:space="preserve"> Перечень документов с разделением на документы</w:t>
      </w:r>
      <w:r w:rsidRPr="00B57188">
        <w:rPr>
          <w:color w:val="000000"/>
          <w:sz w:val="28"/>
          <w:szCs w:val="28"/>
        </w:rPr>
        <w:t>, которые заявитель вправе предст</w:t>
      </w:r>
      <w:r w:rsidR="000F7644">
        <w:rPr>
          <w:color w:val="000000"/>
          <w:sz w:val="28"/>
          <w:szCs w:val="28"/>
        </w:rPr>
        <w:t xml:space="preserve">авить по собственной инициативе, в соответствии с категорией (признаками) заявителя и с указанием способов подачи таких документов приведен </w:t>
      </w:r>
      <w:r w:rsidR="00EA152B">
        <w:rPr>
          <w:color w:val="000000"/>
          <w:sz w:val="28"/>
          <w:szCs w:val="28"/>
        </w:rPr>
        <w:t>в таблице № 2, содержащейся</w:t>
      </w:r>
      <w:r w:rsidR="00936BE8">
        <w:rPr>
          <w:color w:val="000000"/>
          <w:sz w:val="28"/>
          <w:szCs w:val="28"/>
        </w:rPr>
        <w:t xml:space="preserve"> в приложении</w:t>
      </w:r>
      <w:r w:rsidR="000F7644" w:rsidRPr="000F7644">
        <w:rPr>
          <w:color w:val="000000"/>
          <w:sz w:val="28"/>
          <w:szCs w:val="28"/>
        </w:rPr>
        <w:t xml:space="preserve"> к Административному регламенту</w:t>
      </w:r>
      <w:r w:rsidR="000F7644">
        <w:rPr>
          <w:color w:val="000000"/>
          <w:sz w:val="28"/>
          <w:szCs w:val="28"/>
        </w:rPr>
        <w:t>.</w:t>
      </w:r>
    </w:p>
    <w:p w:rsidR="000F7644" w:rsidRDefault="00296CB4" w:rsidP="00A23205">
      <w:pPr>
        <w:ind w:firstLine="709"/>
        <w:jc w:val="both"/>
        <w:rPr>
          <w:color w:val="000000"/>
          <w:sz w:val="28"/>
          <w:szCs w:val="28"/>
        </w:rPr>
      </w:pPr>
      <w:r>
        <w:rPr>
          <w:color w:val="000000"/>
          <w:sz w:val="28"/>
          <w:szCs w:val="28"/>
        </w:rPr>
        <w:t>34</w:t>
      </w:r>
      <w:r w:rsidR="000F7644" w:rsidRPr="000F7644">
        <w:rPr>
          <w:color w:val="000000"/>
          <w:sz w:val="28"/>
          <w:szCs w:val="28"/>
        </w:rPr>
        <w:t xml:space="preserve">. Способом установления личности заявителя </w:t>
      </w:r>
      <w:r w:rsidR="00721F81">
        <w:rPr>
          <w:color w:val="000000"/>
          <w:sz w:val="28"/>
          <w:szCs w:val="28"/>
        </w:rPr>
        <w:t xml:space="preserve">(представителя заявителя) </w:t>
      </w:r>
      <w:r w:rsidR="000F7644" w:rsidRPr="000F7644">
        <w:rPr>
          <w:color w:val="000000"/>
          <w:sz w:val="28"/>
          <w:szCs w:val="28"/>
        </w:rPr>
        <w:t>при взаимодействии в МФЦ является документ, удостоверяющий личность (паспорт гражданина Российской Федерации).</w:t>
      </w:r>
    </w:p>
    <w:p w:rsidR="00E26C88" w:rsidRPr="00B57188" w:rsidRDefault="00296CB4" w:rsidP="00A23205">
      <w:pPr>
        <w:ind w:firstLine="709"/>
        <w:jc w:val="both"/>
        <w:rPr>
          <w:color w:val="000000"/>
          <w:sz w:val="28"/>
          <w:szCs w:val="28"/>
        </w:rPr>
      </w:pPr>
      <w:r>
        <w:rPr>
          <w:color w:val="000000"/>
          <w:sz w:val="28"/>
          <w:szCs w:val="28"/>
        </w:rPr>
        <w:t>35</w:t>
      </w:r>
      <w:r w:rsidR="00E26C88">
        <w:rPr>
          <w:color w:val="000000"/>
          <w:sz w:val="28"/>
          <w:szCs w:val="28"/>
        </w:rPr>
        <w:t xml:space="preserve">. </w:t>
      </w:r>
      <w:r w:rsidR="00E26C88" w:rsidRPr="00B57188">
        <w:rPr>
          <w:color w:val="000000"/>
          <w:sz w:val="28"/>
          <w:szCs w:val="28"/>
        </w:rPr>
        <w:t>Основания для отказа заявителю в</w:t>
      </w:r>
      <w:r w:rsidR="00E26C88" w:rsidRPr="00B57188">
        <w:rPr>
          <w:sz w:val="28"/>
          <w:szCs w:val="28"/>
        </w:rPr>
        <w:t xml:space="preserve"> приеме </w:t>
      </w:r>
      <w:r w:rsidR="00E26C88">
        <w:rPr>
          <w:sz w:val="28"/>
          <w:szCs w:val="28"/>
        </w:rPr>
        <w:t xml:space="preserve">заявлений и </w:t>
      </w:r>
      <w:r w:rsidR="00E26C88" w:rsidRPr="00B57188">
        <w:rPr>
          <w:sz w:val="28"/>
          <w:szCs w:val="28"/>
        </w:rPr>
        <w:t xml:space="preserve">документов, необходимых для предоставления </w:t>
      </w:r>
      <w:r w:rsidR="00255DA3">
        <w:rPr>
          <w:color w:val="000000"/>
          <w:sz w:val="28"/>
          <w:szCs w:val="28"/>
        </w:rPr>
        <w:t>У</w:t>
      </w:r>
      <w:r w:rsidR="00E26C88" w:rsidRPr="00B57188">
        <w:rPr>
          <w:color w:val="000000"/>
          <w:sz w:val="28"/>
          <w:szCs w:val="28"/>
        </w:rPr>
        <w:t>слуги</w:t>
      </w:r>
      <w:r>
        <w:rPr>
          <w:sz w:val="28"/>
          <w:szCs w:val="28"/>
        </w:rPr>
        <w:t>, не предусмотрены</w:t>
      </w:r>
      <w:r w:rsidR="00A46716">
        <w:rPr>
          <w:sz w:val="28"/>
          <w:szCs w:val="28"/>
        </w:rPr>
        <w:t>.</w:t>
      </w:r>
    </w:p>
    <w:p w:rsidR="00A23205" w:rsidRPr="00B57188" w:rsidRDefault="00296CB4" w:rsidP="00A23205">
      <w:pPr>
        <w:ind w:firstLine="709"/>
        <w:jc w:val="both"/>
        <w:rPr>
          <w:sz w:val="28"/>
          <w:szCs w:val="28"/>
        </w:rPr>
      </w:pPr>
      <w:r>
        <w:rPr>
          <w:color w:val="000000"/>
          <w:sz w:val="28"/>
          <w:szCs w:val="28"/>
        </w:rPr>
        <w:t>36</w:t>
      </w:r>
      <w:r w:rsidR="00A23205" w:rsidRPr="00B57188">
        <w:rPr>
          <w:color w:val="000000"/>
          <w:sz w:val="28"/>
          <w:szCs w:val="28"/>
        </w:rPr>
        <w:t xml:space="preserve">. Услуга не предусматривает возможности приема заявления и документов, необходимых для предоставления </w:t>
      </w:r>
      <w:r w:rsidR="00E26C88">
        <w:rPr>
          <w:color w:val="000000"/>
          <w:sz w:val="28"/>
          <w:szCs w:val="28"/>
        </w:rPr>
        <w:t>У</w:t>
      </w:r>
      <w:r w:rsidR="00A23205" w:rsidRPr="00B57188">
        <w:rPr>
          <w:color w:val="000000"/>
          <w:sz w:val="28"/>
          <w:szCs w:val="28"/>
        </w:rPr>
        <w:t xml:space="preserve">слуги, по выбору заявителя, независимо от его </w:t>
      </w:r>
      <w:r w:rsidR="00777134">
        <w:rPr>
          <w:color w:val="000000"/>
          <w:sz w:val="28"/>
          <w:szCs w:val="28"/>
        </w:rPr>
        <w:t>места жительства (для индивидуальных предпринимателей)</w:t>
      </w:r>
      <w:r w:rsidR="00236F71">
        <w:rPr>
          <w:color w:val="000000"/>
          <w:sz w:val="28"/>
          <w:szCs w:val="28"/>
        </w:rPr>
        <w:t xml:space="preserve"> </w:t>
      </w:r>
      <w:r w:rsidR="004346C4">
        <w:rPr>
          <w:color w:val="000000"/>
          <w:sz w:val="28"/>
          <w:szCs w:val="28"/>
        </w:rPr>
        <w:t>либо</w:t>
      </w:r>
      <w:r w:rsidR="00777134">
        <w:rPr>
          <w:color w:val="000000"/>
          <w:sz w:val="28"/>
          <w:szCs w:val="28"/>
        </w:rPr>
        <w:t xml:space="preserve"> </w:t>
      </w:r>
      <w:r w:rsidR="00A23205" w:rsidRPr="00B57188">
        <w:rPr>
          <w:color w:val="000000"/>
          <w:sz w:val="28"/>
          <w:szCs w:val="28"/>
        </w:rPr>
        <w:t>места нахождения</w:t>
      </w:r>
      <w:r w:rsidR="00777134">
        <w:rPr>
          <w:color w:val="000000"/>
          <w:sz w:val="28"/>
          <w:szCs w:val="28"/>
        </w:rPr>
        <w:t xml:space="preserve"> (для юридических лиц)</w:t>
      </w:r>
      <w:r w:rsidR="00A23205" w:rsidRPr="00B57188">
        <w:rPr>
          <w:color w:val="000000"/>
          <w:sz w:val="28"/>
          <w:szCs w:val="28"/>
        </w:rPr>
        <w:t>.</w:t>
      </w:r>
    </w:p>
    <w:p w:rsidR="00A23205" w:rsidRPr="00B57188" w:rsidRDefault="00296CB4" w:rsidP="00A23205">
      <w:pPr>
        <w:ind w:firstLine="709"/>
        <w:jc w:val="both"/>
        <w:rPr>
          <w:color w:val="000000"/>
          <w:sz w:val="28"/>
          <w:szCs w:val="28"/>
        </w:rPr>
      </w:pPr>
      <w:r>
        <w:rPr>
          <w:color w:val="000000"/>
          <w:sz w:val="28"/>
          <w:szCs w:val="28"/>
        </w:rPr>
        <w:t>37</w:t>
      </w:r>
      <w:r w:rsidR="00A23205" w:rsidRPr="00B57188">
        <w:rPr>
          <w:color w:val="000000"/>
          <w:sz w:val="28"/>
          <w:szCs w:val="28"/>
        </w:rPr>
        <w:t xml:space="preserve">. </w:t>
      </w:r>
      <w:r w:rsidR="004F6C4C">
        <w:rPr>
          <w:color w:val="000000"/>
          <w:sz w:val="28"/>
          <w:szCs w:val="28"/>
        </w:rPr>
        <w:t>Срок регистрации заявления и документов, необходимых для предоставления Услуги, указ</w:t>
      </w:r>
      <w:r w:rsidR="00EA152B">
        <w:rPr>
          <w:color w:val="000000"/>
          <w:sz w:val="28"/>
          <w:szCs w:val="28"/>
        </w:rPr>
        <w:t>ан</w:t>
      </w:r>
      <w:r w:rsidR="004F6C4C">
        <w:rPr>
          <w:color w:val="000000"/>
          <w:sz w:val="28"/>
          <w:szCs w:val="28"/>
        </w:rPr>
        <w:t xml:space="preserve"> в пункте 13 настоящего Административного регламента</w:t>
      </w:r>
      <w:r w:rsidR="00A23205" w:rsidRPr="00B57188">
        <w:rPr>
          <w:sz w:val="28"/>
          <w:szCs w:val="28"/>
        </w:rPr>
        <w:t>.</w:t>
      </w:r>
    </w:p>
    <w:p w:rsidR="00A23205" w:rsidRDefault="00A23205" w:rsidP="004A41E6">
      <w:pPr>
        <w:widowControl w:val="0"/>
        <w:tabs>
          <w:tab w:val="num" w:pos="1276"/>
        </w:tabs>
        <w:ind w:firstLine="709"/>
        <w:jc w:val="both"/>
        <w:rPr>
          <w:sz w:val="28"/>
          <w:szCs w:val="28"/>
          <w:lang w:eastAsia="ru-RU"/>
        </w:rPr>
      </w:pPr>
    </w:p>
    <w:p w:rsidR="00A23205" w:rsidRPr="00B57188" w:rsidRDefault="00A23205" w:rsidP="00A23205">
      <w:pPr>
        <w:ind w:firstLine="709"/>
        <w:jc w:val="center"/>
        <w:rPr>
          <w:b/>
          <w:color w:val="000000"/>
          <w:sz w:val="28"/>
          <w:szCs w:val="28"/>
        </w:rPr>
      </w:pPr>
      <w:r w:rsidRPr="00B57188">
        <w:rPr>
          <w:b/>
          <w:color w:val="000000"/>
          <w:sz w:val="28"/>
          <w:szCs w:val="28"/>
        </w:rPr>
        <w:t>Межведомственное информационное взаимодействие</w:t>
      </w:r>
    </w:p>
    <w:p w:rsidR="00A23205" w:rsidRPr="00B57188" w:rsidRDefault="00A23205" w:rsidP="00A23205">
      <w:pPr>
        <w:ind w:firstLine="709"/>
        <w:jc w:val="both"/>
        <w:rPr>
          <w:color w:val="000000"/>
          <w:sz w:val="28"/>
          <w:szCs w:val="28"/>
        </w:rPr>
      </w:pPr>
    </w:p>
    <w:p w:rsidR="00A23205" w:rsidRDefault="00CD5C50" w:rsidP="00267351">
      <w:pPr>
        <w:tabs>
          <w:tab w:val="left" w:pos="1418"/>
          <w:tab w:val="num" w:pos="1560"/>
        </w:tabs>
        <w:ind w:firstLine="709"/>
        <w:contextualSpacing/>
        <w:jc w:val="both"/>
        <w:rPr>
          <w:color w:val="000000"/>
          <w:sz w:val="28"/>
          <w:szCs w:val="28"/>
        </w:rPr>
      </w:pPr>
      <w:r>
        <w:rPr>
          <w:color w:val="000000"/>
          <w:sz w:val="28"/>
          <w:szCs w:val="28"/>
        </w:rPr>
        <w:t>38</w:t>
      </w:r>
      <w:r w:rsidR="00A23205" w:rsidRPr="00B57188">
        <w:rPr>
          <w:color w:val="000000"/>
          <w:sz w:val="28"/>
          <w:szCs w:val="28"/>
        </w:rPr>
        <w:t xml:space="preserve">. </w:t>
      </w:r>
      <w:r w:rsidR="00267351">
        <w:rPr>
          <w:color w:val="000000"/>
          <w:sz w:val="28"/>
          <w:szCs w:val="28"/>
        </w:rPr>
        <w:t>Для получения Услуги необходимо направление посредством СМЭВ следующих межведомственных информационных запросов:</w:t>
      </w:r>
    </w:p>
    <w:p w:rsidR="00267351" w:rsidRDefault="00267351" w:rsidP="00267351">
      <w:pPr>
        <w:tabs>
          <w:tab w:val="left" w:pos="1418"/>
          <w:tab w:val="num" w:pos="1560"/>
        </w:tabs>
        <w:ind w:firstLine="709"/>
        <w:contextualSpacing/>
        <w:jc w:val="both"/>
        <w:rPr>
          <w:color w:val="000000"/>
          <w:sz w:val="28"/>
          <w:szCs w:val="28"/>
        </w:rPr>
      </w:pPr>
      <w:r>
        <w:rPr>
          <w:color w:val="000000"/>
          <w:sz w:val="28"/>
          <w:szCs w:val="28"/>
        </w:rPr>
        <w:t>а) если за</w:t>
      </w:r>
      <w:r w:rsidR="00CD5C50">
        <w:rPr>
          <w:color w:val="000000"/>
          <w:sz w:val="28"/>
          <w:szCs w:val="28"/>
        </w:rPr>
        <w:t>явителем является индивидуальный</w:t>
      </w:r>
      <w:r>
        <w:rPr>
          <w:color w:val="000000"/>
          <w:sz w:val="28"/>
          <w:szCs w:val="28"/>
        </w:rPr>
        <w:t xml:space="preserve"> предприниматель – «Открытые сведения из ЕГРИП по </w:t>
      </w:r>
      <w:r w:rsidR="007C6C85">
        <w:rPr>
          <w:color w:val="000000"/>
          <w:sz w:val="28"/>
          <w:szCs w:val="28"/>
        </w:rPr>
        <w:t>запросам органов государственной власти и организаций, зарегистрированных в СМЭВ»;</w:t>
      </w:r>
    </w:p>
    <w:p w:rsidR="007C6C85" w:rsidRDefault="007C6C85" w:rsidP="00267351">
      <w:pPr>
        <w:tabs>
          <w:tab w:val="left" w:pos="1418"/>
          <w:tab w:val="num" w:pos="1560"/>
        </w:tabs>
        <w:ind w:firstLine="709"/>
        <w:contextualSpacing/>
        <w:jc w:val="both"/>
        <w:rPr>
          <w:color w:val="000000"/>
          <w:sz w:val="28"/>
          <w:szCs w:val="28"/>
        </w:rPr>
      </w:pPr>
      <w:r>
        <w:rPr>
          <w:color w:val="000000"/>
          <w:sz w:val="28"/>
          <w:szCs w:val="28"/>
        </w:rPr>
        <w:lastRenderedPageBreak/>
        <w:t xml:space="preserve">б) </w:t>
      </w:r>
      <w:r w:rsidRPr="007C6C85">
        <w:rPr>
          <w:color w:val="000000"/>
          <w:sz w:val="28"/>
          <w:szCs w:val="28"/>
        </w:rPr>
        <w:t xml:space="preserve">если заявителем является </w:t>
      </w:r>
      <w:r>
        <w:rPr>
          <w:color w:val="000000"/>
          <w:sz w:val="28"/>
          <w:szCs w:val="28"/>
        </w:rPr>
        <w:t>юридическое лицо – «Открытые сведения из ЕГРЮЛ</w:t>
      </w:r>
      <w:r w:rsidRPr="007C6C85">
        <w:rPr>
          <w:color w:val="000000"/>
          <w:sz w:val="28"/>
          <w:szCs w:val="28"/>
        </w:rPr>
        <w:t xml:space="preserve"> по запросам органов государственной власти и организаций, зарегистрированных в СМЭВ»</w:t>
      </w:r>
      <w:r>
        <w:rPr>
          <w:color w:val="000000"/>
          <w:sz w:val="28"/>
          <w:szCs w:val="28"/>
        </w:rPr>
        <w:t>.</w:t>
      </w:r>
    </w:p>
    <w:p w:rsidR="007C6C85" w:rsidRDefault="007C6C85" w:rsidP="00267351">
      <w:pPr>
        <w:tabs>
          <w:tab w:val="left" w:pos="1418"/>
          <w:tab w:val="num" w:pos="1560"/>
        </w:tabs>
        <w:ind w:firstLine="709"/>
        <w:contextualSpacing/>
        <w:jc w:val="both"/>
        <w:rPr>
          <w:color w:val="000000"/>
          <w:sz w:val="28"/>
          <w:szCs w:val="28"/>
        </w:rPr>
      </w:pPr>
      <w:r>
        <w:rPr>
          <w:color w:val="000000"/>
          <w:sz w:val="28"/>
          <w:szCs w:val="28"/>
        </w:rPr>
        <w:t>Указанные информационные запросы направляются в Федеральную налоговую службу.</w:t>
      </w:r>
    </w:p>
    <w:p w:rsidR="00024D28" w:rsidRPr="00927A92" w:rsidRDefault="00024D28" w:rsidP="00A23205">
      <w:pPr>
        <w:ind w:firstLine="709"/>
        <w:jc w:val="both"/>
        <w:rPr>
          <w:color w:val="000000"/>
          <w:sz w:val="28"/>
          <w:szCs w:val="28"/>
        </w:rPr>
      </w:pPr>
    </w:p>
    <w:p w:rsidR="00E26C88" w:rsidRDefault="00E26C88" w:rsidP="00E26C88">
      <w:pPr>
        <w:widowControl w:val="0"/>
        <w:tabs>
          <w:tab w:val="num" w:pos="1276"/>
        </w:tabs>
        <w:ind w:firstLine="709"/>
        <w:jc w:val="center"/>
        <w:rPr>
          <w:b/>
          <w:sz w:val="28"/>
          <w:szCs w:val="28"/>
          <w:lang w:eastAsia="ru-RU"/>
        </w:rPr>
      </w:pPr>
      <w:r>
        <w:rPr>
          <w:b/>
          <w:sz w:val="28"/>
          <w:szCs w:val="28"/>
          <w:lang w:eastAsia="ru-RU"/>
        </w:rPr>
        <w:t>П</w:t>
      </w:r>
      <w:r w:rsidRPr="00E26C88">
        <w:rPr>
          <w:b/>
          <w:sz w:val="28"/>
          <w:szCs w:val="28"/>
          <w:lang w:eastAsia="ru-RU"/>
        </w:rPr>
        <w:t>риост</w:t>
      </w:r>
      <w:r>
        <w:rPr>
          <w:b/>
          <w:sz w:val="28"/>
          <w:szCs w:val="28"/>
          <w:lang w:eastAsia="ru-RU"/>
        </w:rPr>
        <w:t>ановление предоставления Услуги</w:t>
      </w:r>
    </w:p>
    <w:p w:rsidR="00E26C88" w:rsidRPr="00E26C88" w:rsidRDefault="00E26C88" w:rsidP="00E26C88">
      <w:pPr>
        <w:widowControl w:val="0"/>
        <w:tabs>
          <w:tab w:val="num" w:pos="1276"/>
        </w:tabs>
        <w:ind w:firstLine="709"/>
        <w:jc w:val="center"/>
        <w:rPr>
          <w:b/>
          <w:sz w:val="28"/>
          <w:szCs w:val="28"/>
          <w:lang w:eastAsia="ru-RU"/>
        </w:rPr>
      </w:pPr>
    </w:p>
    <w:p w:rsidR="00E26C88" w:rsidRDefault="00CD5C50" w:rsidP="00E26C88">
      <w:pPr>
        <w:widowControl w:val="0"/>
        <w:tabs>
          <w:tab w:val="num" w:pos="1276"/>
        </w:tabs>
        <w:ind w:firstLine="709"/>
        <w:jc w:val="both"/>
        <w:rPr>
          <w:sz w:val="28"/>
          <w:szCs w:val="28"/>
          <w:lang w:eastAsia="ru-RU"/>
        </w:rPr>
      </w:pPr>
      <w:r>
        <w:rPr>
          <w:sz w:val="28"/>
          <w:szCs w:val="28"/>
          <w:lang w:eastAsia="ru-RU"/>
        </w:rPr>
        <w:t>39</w:t>
      </w:r>
      <w:r w:rsidR="00E26C88">
        <w:rPr>
          <w:sz w:val="28"/>
          <w:szCs w:val="28"/>
          <w:lang w:eastAsia="ru-RU"/>
        </w:rPr>
        <w:t xml:space="preserve">. </w:t>
      </w:r>
      <w:r w:rsidR="00E26C88" w:rsidRPr="00E26C88">
        <w:rPr>
          <w:sz w:val="28"/>
          <w:szCs w:val="28"/>
          <w:lang w:eastAsia="ru-RU"/>
        </w:rPr>
        <w:t>Сведения о</w:t>
      </w:r>
      <w:r w:rsidR="00E26C88">
        <w:rPr>
          <w:sz w:val="28"/>
          <w:szCs w:val="28"/>
          <w:lang w:eastAsia="ru-RU"/>
        </w:rPr>
        <w:t xml:space="preserve">б основаниях приостановления предоставления Услуги приведены в разделе </w:t>
      </w:r>
      <w:r w:rsidR="00E26C88">
        <w:rPr>
          <w:sz w:val="28"/>
          <w:szCs w:val="28"/>
          <w:lang w:val="en-US" w:eastAsia="ru-RU"/>
        </w:rPr>
        <w:t>IV</w:t>
      </w:r>
      <w:r w:rsidR="008E7A67">
        <w:rPr>
          <w:sz w:val="28"/>
          <w:szCs w:val="28"/>
          <w:lang w:eastAsia="ru-RU"/>
        </w:rPr>
        <w:t xml:space="preserve"> приложения </w:t>
      </w:r>
      <w:r w:rsidR="00EA152B">
        <w:rPr>
          <w:sz w:val="28"/>
          <w:szCs w:val="28"/>
          <w:lang w:eastAsia="ru-RU"/>
        </w:rPr>
        <w:t>к настоящему</w:t>
      </w:r>
      <w:r w:rsidR="00E26C88" w:rsidRPr="00E26C88">
        <w:rPr>
          <w:sz w:val="28"/>
          <w:szCs w:val="28"/>
          <w:lang w:eastAsia="ru-RU"/>
        </w:rPr>
        <w:t xml:space="preserve"> </w:t>
      </w:r>
      <w:r w:rsidR="00EA152B">
        <w:rPr>
          <w:sz w:val="28"/>
          <w:szCs w:val="28"/>
          <w:lang w:eastAsia="ru-RU"/>
        </w:rPr>
        <w:t>Административному регламенту</w:t>
      </w:r>
      <w:r w:rsidR="00E26C88">
        <w:rPr>
          <w:sz w:val="28"/>
          <w:szCs w:val="28"/>
          <w:lang w:eastAsia="ru-RU"/>
        </w:rPr>
        <w:t>.</w:t>
      </w:r>
    </w:p>
    <w:p w:rsidR="00E26C88" w:rsidRPr="00E26C88" w:rsidRDefault="00EB7B90" w:rsidP="00892CF1">
      <w:pPr>
        <w:widowControl w:val="0"/>
        <w:tabs>
          <w:tab w:val="num" w:pos="1276"/>
        </w:tabs>
        <w:ind w:firstLine="709"/>
        <w:jc w:val="both"/>
        <w:rPr>
          <w:sz w:val="28"/>
          <w:szCs w:val="28"/>
          <w:lang w:eastAsia="ru-RU"/>
        </w:rPr>
      </w:pPr>
      <w:r>
        <w:rPr>
          <w:sz w:val="28"/>
          <w:szCs w:val="28"/>
          <w:lang w:eastAsia="ru-RU"/>
        </w:rPr>
        <w:t>40</w:t>
      </w:r>
      <w:r w:rsidR="00892CF1">
        <w:rPr>
          <w:sz w:val="28"/>
          <w:szCs w:val="28"/>
          <w:lang w:eastAsia="ru-RU"/>
        </w:rPr>
        <w:t xml:space="preserve">. </w:t>
      </w:r>
      <w:r w:rsidR="007357C4" w:rsidRPr="007357C4">
        <w:rPr>
          <w:sz w:val="28"/>
          <w:szCs w:val="28"/>
          <w:lang w:eastAsia="ru-RU"/>
        </w:rPr>
        <w:t>В случае выявления несоответствия плана мероприятий по снижению выбросов загрязняющих веществ в атмосферный воздух в периоды НМУ предусмотренного поло</w:t>
      </w:r>
      <w:r w:rsidR="00283135">
        <w:rPr>
          <w:sz w:val="28"/>
          <w:szCs w:val="28"/>
          <w:lang w:eastAsia="ru-RU"/>
        </w:rPr>
        <w:t>жением раздела III, содержащегося</w:t>
      </w:r>
      <w:r w:rsidR="007357C4" w:rsidRPr="007357C4">
        <w:rPr>
          <w:sz w:val="28"/>
          <w:szCs w:val="28"/>
          <w:lang w:eastAsia="ru-RU"/>
        </w:rPr>
        <w:t xml:space="preserve"> в приложении к настоящему Административному регламенту</w:t>
      </w:r>
      <w:r w:rsidR="007357C4">
        <w:rPr>
          <w:sz w:val="28"/>
          <w:szCs w:val="28"/>
          <w:lang w:eastAsia="ru-RU"/>
        </w:rPr>
        <w:t xml:space="preserve">, </w:t>
      </w:r>
      <w:r w:rsidR="00E26C88" w:rsidRPr="00E26C88">
        <w:rPr>
          <w:sz w:val="28"/>
          <w:szCs w:val="28"/>
          <w:lang w:eastAsia="ru-RU"/>
        </w:rPr>
        <w:t>Орган власти в течение первой половины срока, установленного пунктом 9 Административного регламента, принимает решение о необходимости доработки план</w:t>
      </w:r>
      <w:bookmarkStart w:id="0" w:name="_GoBack"/>
      <w:bookmarkEnd w:id="0"/>
      <w:r w:rsidR="00E26C88" w:rsidRPr="00E26C88">
        <w:rPr>
          <w:sz w:val="28"/>
          <w:szCs w:val="28"/>
          <w:lang w:eastAsia="ru-RU"/>
        </w:rPr>
        <w:t>а мероприятий по снижению выбросов загрязняющих веществ в атмосферный воздух в периоды НМУ.</w:t>
      </w:r>
    </w:p>
    <w:p w:rsidR="00E26C88" w:rsidRPr="00E26C88" w:rsidRDefault="00E26C88" w:rsidP="00E26C88">
      <w:pPr>
        <w:widowControl w:val="0"/>
        <w:tabs>
          <w:tab w:val="num" w:pos="1276"/>
        </w:tabs>
        <w:ind w:firstLine="709"/>
        <w:jc w:val="both"/>
        <w:rPr>
          <w:sz w:val="28"/>
          <w:szCs w:val="28"/>
          <w:lang w:eastAsia="ru-RU"/>
        </w:rPr>
      </w:pPr>
      <w:r w:rsidRPr="00E26C88">
        <w:rPr>
          <w:sz w:val="28"/>
          <w:szCs w:val="28"/>
          <w:lang w:eastAsia="ru-RU"/>
        </w:rPr>
        <w:t>Решение Органа власти о необходимости доработки плана мероприятий по снижению выбросов загрязняющих веществ в а</w:t>
      </w:r>
      <w:r w:rsidR="00EA152B">
        <w:rPr>
          <w:sz w:val="28"/>
          <w:szCs w:val="28"/>
          <w:lang w:eastAsia="ru-RU"/>
        </w:rPr>
        <w:t>тмосферный воздух в периоды НМУ</w:t>
      </w:r>
      <w:r w:rsidRPr="00E26C88">
        <w:rPr>
          <w:sz w:val="28"/>
          <w:szCs w:val="28"/>
          <w:lang w:eastAsia="ru-RU"/>
        </w:rPr>
        <w:t xml:space="preserve"> в течение 1 рабочего дня со дня принятия </w:t>
      </w:r>
      <w:r w:rsidR="00EA152B">
        <w:rPr>
          <w:sz w:val="28"/>
          <w:szCs w:val="28"/>
          <w:lang w:eastAsia="ru-RU"/>
        </w:rPr>
        <w:t xml:space="preserve">такого решения </w:t>
      </w:r>
      <w:r w:rsidRPr="00E26C88">
        <w:rPr>
          <w:sz w:val="28"/>
          <w:szCs w:val="28"/>
          <w:lang w:eastAsia="ru-RU"/>
        </w:rPr>
        <w:t>направляется посредством способа связи, указанного в сопроводительном письме, заявителю в виде уведомления с указанием замечаний.</w:t>
      </w:r>
    </w:p>
    <w:p w:rsidR="00E26C88" w:rsidRPr="00E26C88" w:rsidRDefault="00E26C88" w:rsidP="00E26C88">
      <w:pPr>
        <w:widowControl w:val="0"/>
        <w:tabs>
          <w:tab w:val="num" w:pos="1276"/>
        </w:tabs>
        <w:ind w:firstLine="709"/>
        <w:jc w:val="both"/>
        <w:rPr>
          <w:sz w:val="28"/>
          <w:szCs w:val="28"/>
          <w:lang w:eastAsia="ru-RU"/>
        </w:rPr>
      </w:pPr>
      <w:r w:rsidRPr="00E26C88">
        <w:rPr>
          <w:sz w:val="28"/>
          <w:szCs w:val="28"/>
          <w:lang w:eastAsia="ru-RU"/>
        </w:rPr>
        <w:t>С даты направления Органом власти уведомления течение срока, установленного пунктом 9 Административного регламента, рассмотрения Органом власти плана мероприятий по снижению выбросов загрязняющих веществ в атмосферный воздух в периоды НМУ, приостанавливается.</w:t>
      </w:r>
    </w:p>
    <w:p w:rsidR="00181C1D" w:rsidRDefault="00EB7B90" w:rsidP="00E26C88">
      <w:pPr>
        <w:widowControl w:val="0"/>
        <w:tabs>
          <w:tab w:val="num" w:pos="1276"/>
        </w:tabs>
        <w:ind w:firstLine="709"/>
        <w:jc w:val="both"/>
        <w:rPr>
          <w:sz w:val="28"/>
          <w:szCs w:val="28"/>
          <w:lang w:eastAsia="ru-RU"/>
        </w:rPr>
      </w:pPr>
      <w:r>
        <w:rPr>
          <w:sz w:val="28"/>
          <w:szCs w:val="28"/>
          <w:lang w:eastAsia="ru-RU"/>
        </w:rPr>
        <w:t>41</w:t>
      </w:r>
      <w:r w:rsidR="007A5A7A">
        <w:rPr>
          <w:sz w:val="28"/>
          <w:szCs w:val="28"/>
          <w:lang w:eastAsia="ru-RU"/>
        </w:rPr>
        <w:t xml:space="preserve">. </w:t>
      </w:r>
      <w:r w:rsidR="00181C1D">
        <w:rPr>
          <w:sz w:val="28"/>
          <w:szCs w:val="28"/>
          <w:lang w:eastAsia="ru-RU"/>
        </w:rPr>
        <w:t xml:space="preserve">Перечень оснований для возобновления предоставления </w:t>
      </w:r>
      <w:r w:rsidR="00EA152B">
        <w:rPr>
          <w:sz w:val="28"/>
          <w:szCs w:val="28"/>
          <w:lang w:eastAsia="ru-RU"/>
        </w:rPr>
        <w:t>У</w:t>
      </w:r>
      <w:r w:rsidR="00181C1D">
        <w:rPr>
          <w:sz w:val="28"/>
          <w:szCs w:val="28"/>
          <w:lang w:eastAsia="ru-RU"/>
        </w:rPr>
        <w:t>слуги:</w:t>
      </w:r>
    </w:p>
    <w:p w:rsidR="00E26C88" w:rsidRPr="00E26C88" w:rsidRDefault="00181C1D" w:rsidP="00E26C88">
      <w:pPr>
        <w:widowControl w:val="0"/>
        <w:tabs>
          <w:tab w:val="num" w:pos="1276"/>
        </w:tabs>
        <w:ind w:firstLine="709"/>
        <w:jc w:val="both"/>
        <w:rPr>
          <w:sz w:val="28"/>
          <w:szCs w:val="28"/>
          <w:lang w:eastAsia="ru-RU"/>
        </w:rPr>
      </w:pPr>
      <w:r>
        <w:rPr>
          <w:sz w:val="28"/>
          <w:szCs w:val="28"/>
          <w:lang w:eastAsia="ru-RU"/>
        </w:rPr>
        <w:t>в</w:t>
      </w:r>
      <w:r w:rsidR="00E26C88" w:rsidRPr="00E26C88">
        <w:rPr>
          <w:sz w:val="28"/>
          <w:szCs w:val="28"/>
          <w:lang w:eastAsia="ru-RU"/>
        </w:rPr>
        <w:t xml:space="preserve"> случае если заявитель не представил в Орган власти доработанный план мероприятий по снижению выбросов загрязняющих веществ в атмосферный воздух в периоды НМУ в течение срока, установленного </w:t>
      </w:r>
      <w:r>
        <w:rPr>
          <w:sz w:val="28"/>
          <w:szCs w:val="28"/>
          <w:lang w:eastAsia="ru-RU"/>
        </w:rPr>
        <w:t>пунктом</w:t>
      </w:r>
      <w:r w:rsidR="00EB7B90">
        <w:rPr>
          <w:sz w:val="28"/>
          <w:szCs w:val="28"/>
          <w:lang w:eastAsia="ru-RU"/>
        </w:rPr>
        <w:t xml:space="preserve"> 42</w:t>
      </w:r>
      <w:r w:rsidR="00E26C88" w:rsidRPr="00E26C88">
        <w:rPr>
          <w:sz w:val="28"/>
          <w:szCs w:val="28"/>
          <w:lang w:eastAsia="ru-RU"/>
        </w:rPr>
        <w:t xml:space="preserve"> Административного регламента, Орган власти принимает решение об отказе в согласовании плана мероприятий по снижению выбросов загрязняющих веществ в атмосферный воздух в период</w:t>
      </w:r>
      <w:r>
        <w:rPr>
          <w:sz w:val="28"/>
          <w:szCs w:val="28"/>
          <w:lang w:eastAsia="ru-RU"/>
        </w:rPr>
        <w:t>ы НМУ с указанием причин отказа;</w:t>
      </w:r>
    </w:p>
    <w:p w:rsidR="00A23205" w:rsidRDefault="00181C1D" w:rsidP="00E26C88">
      <w:pPr>
        <w:widowControl w:val="0"/>
        <w:tabs>
          <w:tab w:val="num" w:pos="1276"/>
        </w:tabs>
        <w:ind w:firstLine="709"/>
        <w:jc w:val="both"/>
        <w:rPr>
          <w:sz w:val="28"/>
          <w:szCs w:val="28"/>
          <w:lang w:eastAsia="ru-RU"/>
        </w:rPr>
      </w:pPr>
      <w:r>
        <w:rPr>
          <w:sz w:val="28"/>
          <w:szCs w:val="28"/>
          <w:lang w:eastAsia="ru-RU"/>
        </w:rPr>
        <w:t>в</w:t>
      </w:r>
      <w:r w:rsidR="00E26C88" w:rsidRPr="00E26C88">
        <w:rPr>
          <w:sz w:val="28"/>
          <w:szCs w:val="28"/>
          <w:lang w:eastAsia="ru-RU"/>
        </w:rPr>
        <w:t xml:space="preserve"> случае представления заявителем доработанного плана мероприятий по снижению выбросов загрязняющих веществ в атмосферный воздух в периоды НМУ в срок, установленный </w:t>
      </w:r>
      <w:r>
        <w:rPr>
          <w:sz w:val="28"/>
          <w:szCs w:val="28"/>
          <w:lang w:eastAsia="ru-RU"/>
        </w:rPr>
        <w:t>пунктом</w:t>
      </w:r>
      <w:r w:rsidR="00EB7B90">
        <w:rPr>
          <w:sz w:val="28"/>
          <w:szCs w:val="28"/>
          <w:lang w:eastAsia="ru-RU"/>
        </w:rPr>
        <w:t xml:space="preserve"> 42</w:t>
      </w:r>
      <w:r w:rsidR="00E26C88" w:rsidRPr="00E26C88">
        <w:rPr>
          <w:sz w:val="28"/>
          <w:szCs w:val="28"/>
          <w:lang w:eastAsia="ru-RU"/>
        </w:rPr>
        <w:t xml:space="preserve"> Административного регламента, Орган власти рассматривает доработанный план мероприятий по снижению выбросов загрязняющих веществ в атмосферный воздух в периоды НМУ в оставшийся после приостановления </w:t>
      </w:r>
      <w:r w:rsidR="00EA152B">
        <w:rPr>
          <w:sz w:val="28"/>
          <w:szCs w:val="28"/>
          <w:lang w:eastAsia="ru-RU"/>
        </w:rPr>
        <w:t xml:space="preserve">срок </w:t>
      </w:r>
      <w:r w:rsidR="00E26C88" w:rsidRPr="00E26C88">
        <w:rPr>
          <w:sz w:val="28"/>
          <w:szCs w:val="28"/>
          <w:lang w:eastAsia="ru-RU"/>
        </w:rPr>
        <w:t>в порядке, установленном пунктом 9 Ад</w:t>
      </w:r>
      <w:r w:rsidR="00EA152B">
        <w:rPr>
          <w:sz w:val="28"/>
          <w:szCs w:val="28"/>
          <w:lang w:eastAsia="ru-RU"/>
        </w:rPr>
        <w:t>министративного регламента</w:t>
      </w:r>
      <w:r w:rsidR="00F10503">
        <w:rPr>
          <w:sz w:val="28"/>
          <w:szCs w:val="28"/>
          <w:lang w:eastAsia="ru-RU"/>
        </w:rPr>
        <w:t>,</w:t>
      </w:r>
      <w:r w:rsidR="00E26C88" w:rsidRPr="00E26C88">
        <w:rPr>
          <w:sz w:val="28"/>
          <w:szCs w:val="28"/>
          <w:lang w:eastAsia="ru-RU"/>
        </w:rPr>
        <w:t xml:space="preserve"> и принимается решение о его согласовании либо отказе в согласовании плана мероприятий </w:t>
      </w:r>
      <w:r w:rsidR="00E26C88" w:rsidRPr="00E26C88">
        <w:rPr>
          <w:sz w:val="28"/>
          <w:szCs w:val="28"/>
          <w:lang w:eastAsia="ru-RU"/>
        </w:rPr>
        <w:lastRenderedPageBreak/>
        <w:t>по снижению выбросов загрязняющих веществ в атмосферный воздух в периоды НМУ с указанием причин отказа.</w:t>
      </w:r>
    </w:p>
    <w:p w:rsidR="00181C1D" w:rsidRDefault="00EB7B90" w:rsidP="00E26C88">
      <w:pPr>
        <w:widowControl w:val="0"/>
        <w:tabs>
          <w:tab w:val="num" w:pos="1276"/>
        </w:tabs>
        <w:ind w:firstLine="709"/>
        <w:jc w:val="both"/>
        <w:rPr>
          <w:sz w:val="28"/>
          <w:szCs w:val="28"/>
          <w:lang w:eastAsia="ru-RU"/>
        </w:rPr>
      </w:pPr>
      <w:r>
        <w:rPr>
          <w:sz w:val="28"/>
          <w:szCs w:val="28"/>
          <w:lang w:eastAsia="ru-RU"/>
        </w:rPr>
        <w:t>42</w:t>
      </w:r>
      <w:r w:rsidR="00181C1D">
        <w:rPr>
          <w:sz w:val="28"/>
          <w:szCs w:val="28"/>
          <w:lang w:eastAsia="ru-RU"/>
        </w:rPr>
        <w:t xml:space="preserve">. Срок приостановления </w:t>
      </w:r>
      <w:r w:rsidR="00FD1138">
        <w:rPr>
          <w:sz w:val="28"/>
          <w:szCs w:val="28"/>
          <w:lang w:eastAsia="ru-RU"/>
        </w:rPr>
        <w:t>предоставления У</w:t>
      </w:r>
      <w:r w:rsidR="00181C1D">
        <w:rPr>
          <w:sz w:val="28"/>
          <w:szCs w:val="28"/>
          <w:lang w:eastAsia="ru-RU"/>
        </w:rPr>
        <w:t>слуги:</w:t>
      </w:r>
    </w:p>
    <w:p w:rsidR="00181C1D" w:rsidRDefault="00A83A1E" w:rsidP="00E26C88">
      <w:pPr>
        <w:widowControl w:val="0"/>
        <w:tabs>
          <w:tab w:val="num" w:pos="1276"/>
        </w:tabs>
        <w:ind w:firstLine="709"/>
        <w:jc w:val="both"/>
        <w:rPr>
          <w:sz w:val="28"/>
          <w:szCs w:val="28"/>
          <w:lang w:eastAsia="ru-RU"/>
        </w:rPr>
      </w:pPr>
      <w:r>
        <w:rPr>
          <w:sz w:val="28"/>
          <w:szCs w:val="28"/>
          <w:lang w:eastAsia="ru-RU"/>
        </w:rPr>
        <w:t>22 рабочих дня</w:t>
      </w:r>
      <w:r w:rsidR="0003368A">
        <w:rPr>
          <w:sz w:val="28"/>
          <w:szCs w:val="28"/>
          <w:lang w:eastAsia="ru-RU"/>
        </w:rPr>
        <w:t xml:space="preserve"> со дня </w:t>
      </w:r>
      <w:r w:rsidR="00181C1D" w:rsidRPr="00181C1D">
        <w:rPr>
          <w:sz w:val="28"/>
          <w:szCs w:val="28"/>
          <w:lang w:eastAsia="ru-RU"/>
        </w:rPr>
        <w:t xml:space="preserve">получения уведомления </w:t>
      </w:r>
      <w:r w:rsidR="0003368A">
        <w:rPr>
          <w:sz w:val="28"/>
          <w:szCs w:val="28"/>
          <w:lang w:eastAsia="ru-RU"/>
        </w:rPr>
        <w:t xml:space="preserve">о необходимости доработки </w:t>
      </w:r>
      <w:r w:rsidR="00181C1D" w:rsidRPr="00181C1D">
        <w:rPr>
          <w:sz w:val="28"/>
          <w:szCs w:val="28"/>
          <w:lang w:eastAsia="ru-RU"/>
        </w:rPr>
        <w:t>заявителем план</w:t>
      </w:r>
      <w:r w:rsidR="0003368A">
        <w:rPr>
          <w:sz w:val="28"/>
          <w:szCs w:val="28"/>
          <w:lang w:eastAsia="ru-RU"/>
        </w:rPr>
        <w:t>а</w:t>
      </w:r>
      <w:r w:rsidR="00181C1D" w:rsidRPr="00181C1D">
        <w:rPr>
          <w:sz w:val="28"/>
          <w:szCs w:val="28"/>
          <w:lang w:eastAsia="ru-RU"/>
        </w:rPr>
        <w:t xml:space="preserve"> мероприятий по снижению выбросов загрязняющих веществ в атмосферный воздух в периоды НМУ.</w:t>
      </w:r>
    </w:p>
    <w:p w:rsidR="00CF14C0" w:rsidRDefault="00CF14C0" w:rsidP="00E26C88">
      <w:pPr>
        <w:widowControl w:val="0"/>
        <w:tabs>
          <w:tab w:val="num" w:pos="1276"/>
        </w:tabs>
        <w:ind w:firstLine="709"/>
        <w:jc w:val="both"/>
        <w:rPr>
          <w:sz w:val="28"/>
          <w:szCs w:val="28"/>
          <w:lang w:eastAsia="ru-RU"/>
        </w:rPr>
      </w:pPr>
    </w:p>
    <w:p w:rsidR="00CF14C0" w:rsidRPr="00B57188" w:rsidRDefault="00CF14C0" w:rsidP="00CF14C0">
      <w:pPr>
        <w:ind w:firstLine="774"/>
        <w:jc w:val="center"/>
        <w:rPr>
          <w:b/>
          <w:sz w:val="28"/>
          <w:szCs w:val="28"/>
          <w:lang w:eastAsia="ru-RU"/>
        </w:rPr>
      </w:pPr>
      <w:r w:rsidRPr="00B57188">
        <w:rPr>
          <w:b/>
          <w:sz w:val="28"/>
          <w:szCs w:val="28"/>
          <w:lang w:eastAsia="ru-RU"/>
        </w:rPr>
        <w:t>Принятие решения о предоставлении</w:t>
      </w:r>
    </w:p>
    <w:p w:rsidR="00CF14C0" w:rsidRPr="00B57188" w:rsidRDefault="00CF14C0" w:rsidP="00CF14C0">
      <w:pPr>
        <w:tabs>
          <w:tab w:val="num" w:pos="0"/>
        </w:tabs>
        <w:contextualSpacing/>
        <w:jc w:val="center"/>
        <w:rPr>
          <w:b/>
          <w:sz w:val="28"/>
          <w:szCs w:val="28"/>
          <w:lang w:eastAsia="ru-RU"/>
        </w:rPr>
      </w:pPr>
      <w:r w:rsidRPr="00B57188">
        <w:rPr>
          <w:b/>
          <w:sz w:val="28"/>
          <w:szCs w:val="28"/>
          <w:lang w:eastAsia="ru-RU"/>
        </w:rPr>
        <w:t xml:space="preserve">(об отказе в предоставлении) </w:t>
      </w:r>
      <w:r>
        <w:rPr>
          <w:b/>
          <w:sz w:val="28"/>
          <w:szCs w:val="28"/>
          <w:lang w:eastAsia="ru-RU"/>
        </w:rPr>
        <w:t>У</w:t>
      </w:r>
      <w:r w:rsidRPr="00B57188">
        <w:rPr>
          <w:b/>
          <w:sz w:val="28"/>
          <w:szCs w:val="28"/>
          <w:lang w:eastAsia="ru-RU"/>
        </w:rPr>
        <w:t>слуги</w:t>
      </w:r>
    </w:p>
    <w:p w:rsidR="00CF14C0" w:rsidRPr="00B57188" w:rsidRDefault="00CF14C0" w:rsidP="00CF14C0">
      <w:pPr>
        <w:ind w:firstLine="709"/>
        <w:jc w:val="both"/>
        <w:rPr>
          <w:i/>
          <w:color w:val="000000"/>
          <w:sz w:val="28"/>
          <w:szCs w:val="28"/>
        </w:rPr>
      </w:pPr>
    </w:p>
    <w:p w:rsidR="00CF14C0" w:rsidRPr="00B57188" w:rsidRDefault="00EB7B90" w:rsidP="00CF14C0">
      <w:pPr>
        <w:ind w:firstLine="709"/>
        <w:jc w:val="both"/>
        <w:rPr>
          <w:color w:val="000000"/>
          <w:sz w:val="28"/>
          <w:szCs w:val="28"/>
        </w:rPr>
      </w:pPr>
      <w:r>
        <w:rPr>
          <w:color w:val="000000"/>
          <w:sz w:val="28"/>
          <w:szCs w:val="28"/>
        </w:rPr>
        <w:t>43</w:t>
      </w:r>
      <w:r w:rsidR="00CF14C0" w:rsidRPr="00B57188">
        <w:rPr>
          <w:color w:val="000000"/>
          <w:sz w:val="28"/>
          <w:szCs w:val="28"/>
        </w:rPr>
        <w:t xml:space="preserve">. </w:t>
      </w:r>
      <w:r w:rsidR="00CF14C0">
        <w:rPr>
          <w:color w:val="000000"/>
          <w:sz w:val="28"/>
          <w:szCs w:val="28"/>
        </w:rPr>
        <w:t xml:space="preserve">Орган власти отказывает заявителю в предоставлении Услуги при наличии оснований, указанных в разделе </w:t>
      </w:r>
      <w:r w:rsidR="00CF14C0">
        <w:rPr>
          <w:color w:val="000000"/>
          <w:sz w:val="28"/>
          <w:szCs w:val="28"/>
          <w:lang w:val="en-US"/>
        </w:rPr>
        <w:t>IV</w:t>
      </w:r>
      <w:r w:rsidR="007A5A7A">
        <w:rPr>
          <w:color w:val="000000"/>
          <w:sz w:val="28"/>
          <w:szCs w:val="28"/>
        </w:rPr>
        <w:t xml:space="preserve"> приложения </w:t>
      </w:r>
      <w:r w:rsidR="0020564F">
        <w:rPr>
          <w:color w:val="000000"/>
          <w:sz w:val="28"/>
          <w:szCs w:val="28"/>
        </w:rPr>
        <w:t>к настоящему Административному регламенту</w:t>
      </w:r>
      <w:r w:rsidR="00CF14C0" w:rsidRPr="00B57188">
        <w:rPr>
          <w:color w:val="000000"/>
          <w:sz w:val="28"/>
          <w:szCs w:val="28"/>
        </w:rPr>
        <w:t>.</w:t>
      </w:r>
    </w:p>
    <w:p w:rsidR="00441032" w:rsidRDefault="00EB7B90" w:rsidP="004372F9">
      <w:pPr>
        <w:widowControl w:val="0"/>
        <w:ind w:firstLine="709"/>
        <w:jc w:val="both"/>
        <w:rPr>
          <w:color w:val="000000"/>
          <w:sz w:val="28"/>
          <w:szCs w:val="28"/>
        </w:rPr>
      </w:pPr>
      <w:r w:rsidRPr="00A83A1E">
        <w:rPr>
          <w:color w:val="000000"/>
          <w:sz w:val="28"/>
          <w:szCs w:val="28"/>
        </w:rPr>
        <w:t>44</w:t>
      </w:r>
      <w:r w:rsidR="00CF14C0" w:rsidRPr="00A83A1E">
        <w:rPr>
          <w:color w:val="000000"/>
          <w:sz w:val="28"/>
          <w:szCs w:val="28"/>
        </w:rPr>
        <w:t xml:space="preserve">. </w:t>
      </w:r>
      <w:r w:rsidR="004372F9" w:rsidRPr="00A83A1E">
        <w:rPr>
          <w:color w:val="000000"/>
          <w:sz w:val="28"/>
          <w:szCs w:val="28"/>
        </w:rPr>
        <w:t xml:space="preserve">Принятие решения о предоставлении Услуги осуществляется в срок, не превышающий </w:t>
      </w:r>
      <w:r w:rsidR="00A83A1E" w:rsidRPr="00A83A1E">
        <w:rPr>
          <w:color w:val="000000"/>
          <w:sz w:val="28"/>
          <w:szCs w:val="28"/>
        </w:rPr>
        <w:t>13</w:t>
      </w:r>
      <w:r w:rsidR="004372F9" w:rsidRPr="00A83A1E">
        <w:rPr>
          <w:color w:val="000000"/>
          <w:sz w:val="28"/>
          <w:szCs w:val="28"/>
        </w:rPr>
        <w:t xml:space="preserve"> рабочих дней со дня получения Органом власти всех сведений, необходимых для принятия такого решения.</w:t>
      </w:r>
    </w:p>
    <w:p w:rsidR="007A5A7A" w:rsidRDefault="007A5A7A" w:rsidP="004372F9">
      <w:pPr>
        <w:widowControl w:val="0"/>
        <w:ind w:firstLine="709"/>
        <w:jc w:val="both"/>
        <w:rPr>
          <w:color w:val="000000"/>
          <w:sz w:val="28"/>
          <w:szCs w:val="28"/>
        </w:rPr>
      </w:pPr>
    </w:p>
    <w:p w:rsidR="00E60325" w:rsidRDefault="00E60325" w:rsidP="00E60325">
      <w:pPr>
        <w:widowControl w:val="0"/>
        <w:ind w:firstLine="709"/>
        <w:jc w:val="center"/>
        <w:rPr>
          <w:b/>
          <w:color w:val="000000"/>
          <w:sz w:val="28"/>
          <w:szCs w:val="28"/>
        </w:rPr>
      </w:pPr>
      <w:r w:rsidRPr="00E60325">
        <w:rPr>
          <w:b/>
          <w:color w:val="000000"/>
          <w:sz w:val="28"/>
          <w:szCs w:val="28"/>
        </w:rPr>
        <w:t>Предоставле</w:t>
      </w:r>
      <w:r w:rsidR="00255DA3">
        <w:rPr>
          <w:b/>
          <w:color w:val="000000"/>
          <w:sz w:val="28"/>
          <w:szCs w:val="28"/>
        </w:rPr>
        <w:t>ние результата У</w:t>
      </w:r>
      <w:r w:rsidRPr="00E60325">
        <w:rPr>
          <w:b/>
          <w:color w:val="000000"/>
          <w:sz w:val="28"/>
          <w:szCs w:val="28"/>
        </w:rPr>
        <w:t>слуги</w:t>
      </w:r>
    </w:p>
    <w:p w:rsidR="00E60325" w:rsidRPr="00E60325" w:rsidRDefault="00E60325" w:rsidP="00E60325">
      <w:pPr>
        <w:widowControl w:val="0"/>
        <w:ind w:firstLine="709"/>
        <w:jc w:val="center"/>
        <w:rPr>
          <w:b/>
          <w:color w:val="000000"/>
          <w:sz w:val="28"/>
          <w:szCs w:val="28"/>
        </w:rPr>
      </w:pPr>
    </w:p>
    <w:p w:rsidR="004A41E6" w:rsidRDefault="00EB7B90" w:rsidP="00E60325">
      <w:pPr>
        <w:widowControl w:val="0"/>
        <w:tabs>
          <w:tab w:val="num" w:pos="1276"/>
        </w:tabs>
        <w:ind w:firstLine="851"/>
        <w:jc w:val="both"/>
        <w:rPr>
          <w:sz w:val="28"/>
          <w:szCs w:val="28"/>
          <w:lang w:eastAsia="ru-RU"/>
        </w:rPr>
      </w:pPr>
      <w:r>
        <w:rPr>
          <w:sz w:val="28"/>
          <w:szCs w:val="28"/>
          <w:lang w:eastAsia="ru-RU"/>
        </w:rPr>
        <w:t>45</w:t>
      </w:r>
      <w:r w:rsidR="00E60325">
        <w:rPr>
          <w:sz w:val="28"/>
          <w:szCs w:val="28"/>
          <w:lang w:eastAsia="ru-RU"/>
        </w:rPr>
        <w:t>. Предоставление результата Услуги осуществляется в</w:t>
      </w:r>
      <w:r w:rsidR="0020564F">
        <w:rPr>
          <w:sz w:val="28"/>
          <w:szCs w:val="28"/>
          <w:lang w:eastAsia="ru-RU"/>
        </w:rPr>
        <w:t xml:space="preserve"> срок, не превышающий 1 рабочий день</w:t>
      </w:r>
      <w:r w:rsidR="00E60325">
        <w:rPr>
          <w:sz w:val="28"/>
          <w:szCs w:val="28"/>
          <w:lang w:eastAsia="ru-RU"/>
        </w:rPr>
        <w:t xml:space="preserve"> со дня принятия решения о предоставлении Услуги.</w:t>
      </w:r>
    </w:p>
    <w:p w:rsidR="00E60325" w:rsidRDefault="00EB7B90" w:rsidP="00E60325">
      <w:pPr>
        <w:widowControl w:val="0"/>
        <w:tabs>
          <w:tab w:val="num" w:pos="1276"/>
        </w:tabs>
        <w:ind w:firstLine="851"/>
        <w:jc w:val="both"/>
        <w:rPr>
          <w:sz w:val="28"/>
          <w:szCs w:val="28"/>
          <w:lang w:eastAsia="ru-RU"/>
        </w:rPr>
      </w:pPr>
      <w:r>
        <w:rPr>
          <w:sz w:val="28"/>
          <w:szCs w:val="28"/>
          <w:lang w:eastAsia="ru-RU"/>
        </w:rPr>
        <w:t>46</w:t>
      </w:r>
      <w:r w:rsidR="00E60325">
        <w:rPr>
          <w:sz w:val="28"/>
          <w:szCs w:val="28"/>
          <w:lang w:eastAsia="ru-RU"/>
        </w:rPr>
        <w:t>. Результат предоставления Услуги может быть предоставлен способом связи</w:t>
      </w:r>
      <w:r w:rsidR="0020564F">
        <w:rPr>
          <w:sz w:val="28"/>
          <w:szCs w:val="28"/>
          <w:lang w:eastAsia="ru-RU"/>
        </w:rPr>
        <w:t>,</w:t>
      </w:r>
      <w:r w:rsidR="00E60325">
        <w:rPr>
          <w:sz w:val="28"/>
          <w:szCs w:val="28"/>
          <w:lang w:eastAsia="ru-RU"/>
        </w:rPr>
        <w:t xml:space="preserve"> указанным </w:t>
      </w:r>
      <w:r w:rsidR="0020564F">
        <w:rPr>
          <w:sz w:val="28"/>
          <w:szCs w:val="28"/>
          <w:lang w:eastAsia="ru-RU"/>
        </w:rPr>
        <w:t>заявителям</w:t>
      </w:r>
      <w:r w:rsidR="00125E95">
        <w:rPr>
          <w:sz w:val="28"/>
          <w:szCs w:val="28"/>
          <w:lang w:eastAsia="ru-RU"/>
        </w:rPr>
        <w:t xml:space="preserve"> в заявлении.</w:t>
      </w:r>
      <w:r w:rsidR="00E60325">
        <w:rPr>
          <w:sz w:val="28"/>
          <w:szCs w:val="28"/>
          <w:lang w:eastAsia="ru-RU"/>
        </w:rPr>
        <w:t xml:space="preserve"> </w:t>
      </w:r>
    </w:p>
    <w:p w:rsidR="00E60325" w:rsidRDefault="00E60325" w:rsidP="004A41E6">
      <w:pPr>
        <w:widowControl w:val="0"/>
        <w:tabs>
          <w:tab w:val="num" w:pos="1276"/>
        </w:tabs>
        <w:jc w:val="both"/>
        <w:rPr>
          <w:sz w:val="28"/>
          <w:szCs w:val="28"/>
          <w:lang w:eastAsia="ru-RU"/>
        </w:rPr>
      </w:pPr>
    </w:p>
    <w:p w:rsidR="00B062A6" w:rsidRPr="00B062A6" w:rsidRDefault="00B062A6" w:rsidP="004A41E6">
      <w:pPr>
        <w:widowControl w:val="0"/>
        <w:tabs>
          <w:tab w:val="num" w:pos="1276"/>
        </w:tabs>
        <w:jc w:val="center"/>
        <w:rPr>
          <w:b/>
          <w:sz w:val="28"/>
          <w:szCs w:val="28"/>
          <w:lang w:eastAsia="ru-RU"/>
        </w:rPr>
      </w:pPr>
      <w:r w:rsidRPr="00B062A6">
        <w:rPr>
          <w:b/>
          <w:sz w:val="28"/>
          <w:szCs w:val="28"/>
          <w:lang w:val="en-US" w:eastAsia="ru-RU"/>
        </w:rPr>
        <w:t>IV</w:t>
      </w:r>
      <w:r w:rsidRPr="00B062A6">
        <w:rPr>
          <w:b/>
          <w:sz w:val="28"/>
          <w:szCs w:val="28"/>
          <w:lang w:eastAsia="ru-RU"/>
        </w:rPr>
        <w:t>. Способы информирования заявителя об изменении статуса рассмотрения заявления</w:t>
      </w:r>
    </w:p>
    <w:p w:rsidR="00B062A6" w:rsidRDefault="00B062A6" w:rsidP="00B062A6">
      <w:pPr>
        <w:widowControl w:val="0"/>
        <w:tabs>
          <w:tab w:val="num" w:pos="1276"/>
        </w:tabs>
        <w:ind w:left="709"/>
        <w:jc w:val="both"/>
        <w:rPr>
          <w:sz w:val="28"/>
          <w:szCs w:val="28"/>
          <w:lang w:eastAsia="ru-RU"/>
        </w:rPr>
      </w:pPr>
    </w:p>
    <w:p w:rsidR="00B062A6" w:rsidRPr="0011569F" w:rsidRDefault="009652B5" w:rsidP="00E60325">
      <w:pPr>
        <w:tabs>
          <w:tab w:val="num" w:pos="1276"/>
        </w:tabs>
        <w:spacing w:after="160"/>
        <w:ind w:firstLine="851"/>
        <w:contextualSpacing/>
        <w:jc w:val="both"/>
        <w:rPr>
          <w:sz w:val="28"/>
          <w:szCs w:val="28"/>
          <w:lang w:eastAsia="ru-RU"/>
        </w:rPr>
      </w:pPr>
      <w:r>
        <w:rPr>
          <w:sz w:val="28"/>
          <w:szCs w:val="28"/>
          <w:lang w:eastAsia="ru-RU"/>
        </w:rPr>
        <w:t>47</w:t>
      </w:r>
      <w:r w:rsidR="001542EE">
        <w:rPr>
          <w:sz w:val="28"/>
          <w:szCs w:val="28"/>
          <w:lang w:eastAsia="ru-RU"/>
        </w:rPr>
        <w:t xml:space="preserve">. </w:t>
      </w:r>
      <w:r w:rsidR="0003368A">
        <w:rPr>
          <w:sz w:val="28"/>
          <w:szCs w:val="28"/>
          <w:lang w:eastAsia="ru-RU"/>
        </w:rPr>
        <w:t>И</w:t>
      </w:r>
      <w:r w:rsidR="00B062A6">
        <w:rPr>
          <w:sz w:val="28"/>
          <w:szCs w:val="28"/>
          <w:lang w:eastAsia="ru-RU"/>
        </w:rPr>
        <w:t>нформирования заявителя об изменении</w:t>
      </w:r>
      <w:r w:rsidR="0011569F">
        <w:rPr>
          <w:sz w:val="28"/>
          <w:szCs w:val="28"/>
          <w:lang w:eastAsia="ru-RU"/>
        </w:rPr>
        <w:t xml:space="preserve"> статуса рассмотрения заявления</w:t>
      </w:r>
      <w:r w:rsidR="0011569F" w:rsidRPr="0011569F">
        <w:rPr>
          <w:sz w:val="28"/>
          <w:szCs w:val="28"/>
          <w:lang w:eastAsia="ru-RU"/>
        </w:rPr>
        <w:t xml:space="preserve">, </w:t>
      </w:r>
      <w:r w:rsidR="0003368A">
        <w:rPr>
          <w:sz w:val="28"/>
          <w:szCs w:val="28"/>
          <w:lang w:eastAsia="ru-RU"/>
        </w:rPr>
        <w:t xml:space="preserve">осуществляется способом </w:t>
      </w:r>
      <w:r w:rsidR="0011569F" w:rsidRPr="0011569F">
        <w:rPr>
          <w:sz w:val="28"/>
          <w:szCs w:val="28"/>
          <w:lang w:eastAsia="ru-RU"/>
        </w:rPr>
        <w:t>указанным в сопроводительном письме хозяйствующего субъекта,</w:t>
      </w:r>
      <w:r w:rsidR="0044301E" w:rsidRPr="0011569F">
        <w:rPr>
          <w:sz w:val="28"/>
          <w:szCs w:val="28"/>
          <w:lang w:eastAsia="ru-RU"/>
        </w:rPr>
        <w:t xml:space="preserve"> электронной почты, заказного почтового отправления с уведомлением о вручении или нарочно.</w:t>
      </w:r>
      <w:r w:rsidR="00B062A6" w:rsidRPr="0011569F">
        <w:rPr>
          <w:sz w:val="28"/>
          <w:szCs w:val="28"/>
          <w:lang w:eastAsia="ru-RU"/>
        </w:rPr>
        <w:br w:type="page"/>
      </w:r>
    </w:p>
    <w:tbl>
      <w:tblPr>
        <w:tblStyle w:val="ac"/>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564"/>
      </w:tblGrid>
      <w:tr w:rsidR="00B062A6" w:rsidTr="00B062A6">
        <w:tc>
          <w:tcPr>
            <w:tcW w:w="4785" w:type="dxa"/>
          </w:tcPr>
          <w:p w:rsidR="00B062A6" w:rsidRDefault="00B062A6" w:rsidP="00B062A6">
            <w:pPr>
              <w:tabs>
                <w:tab w:val="num" w:pos="1276"/>
              </w:tabs>
              <w:spacing w:after="160"/>
              <w:contextualSpacing/>
              <w:jc w:val="both"/>
              <w:rPr>
                <w:sz w:val="28"/>
                <w:szCs w:val="28"/>
                <w:lang w:eastAsia="ru-RU"/>
              </w:rPr>
            </w:pPr>
          </w:p>
        </w:tc>
        <w:tc>
          <w:tcPr>
            <w:tcW w:w="4786" w:type="dxa"/>
          </w:tcPr>
          <w:p w:rsidR="00B062A6" w:rsidRDefault="00B062A6" w:rsidP="00B062A6">
            <w:pPr>
              <w:pStyle w:val="western"/>
              <w:widowControl w:val="0"/>
              <w:spacing w:before="0" w:beforeAutospacing="0" w:after="0" w:line="240" w:lineRule="auto"/>
              <w:jc w:val="right"/>
              <w:rPr>
                <w:rFonts w:ascii="Times New Roman" w:hAnsi="Times New Roman"/>
                <w:sz w:val="28"/>
                <w:szCs w:val="28"/>
              </w:rPr>
            </w:pPr>
            <w:r w:rsidRPr="00B062A6">
              <w:rPr>
                <w:rFonts w:ascii="Times New Roman" w:hAnsi="Times New Roman"/>
                <w:sz w:val="28"/>
                <w:szCs w:val="28"/>
              </w:rPr>
              <w:t xml:space="preserve">Приложение к </w:t>
            </w:r>
          </w:p>
          <w:p w:rsidR="00F00496" w:rsidRDefault="00B062A6" w:rsidP="00F00496">
            <w:pPr>
              <w:pStyle w:val="western"/>
              <w:widowControl w:val="0"/>
              <w:spacing w:before="0" w:beforeAutospacing="0" w:after="0" w:line="240" w:lineRule="auto"/>
              <w:jc w:val="both"/>
              <w:rPr>
                <w:rFonts w:ascii="Times New Roman" w:hAnsi="Times New Roman"/>
                <w:bCs/>
                <w:color w:val="auto"/>
                <w:sz w:val="28"/>
                <w:szCs w:val="28"/>
              </w:rPr>
            </w:pPr>
            <w:r w:rsidRPr="00B062A6">
              <w:rPr>
                <w:rFonts w:ascii="Times New Roman" w:hAnsi="Times New Roman"/>
                <w:sz w:val="28"/>
                <w:szCs w:val="28"/>
              </w:rPr>
              <w:t xml:space="preserve">Административному регламенту </w:t>
            </w:r>
            <w:r w:rsidRPr="00B062A6">
              <w:rPr>
                <w:rFonts w:ascii="Times New Roman" w:hAnsi="Times New Roman"/>
                <w:bCs/>
                <w:color w:val="auto"/>
                <w:sz w:val="28"/>
                <w:szCs w:val="28"/>
              </w:rPr>
              <w:t>Министерства природных ресурсов Курской области по предоставлению государственной услуги «</w:t>
            </w:r>
            <w:r w:rsidR="0044301E" w:rsidRPr="0044301E">
              <w:rPr>
                <w:rFonts w:ascii="Times New Roman" w:hAnsi="Times New Roman"/>
                <w:bCs/>
                <w:color w:val="auto"/>
                <w:sz w:val="28"/>
                <w:szCs w:val="28"/>
              </w:rPr>
              <w:t xml:space="preserve">Согласование </w:t>
            </w:r>
            <w:r w:rsidR="00A6563A">
              <w:rPr>
                <w:rFonts w:ascii="Times New Roman" w:hAnsi="Times New Roman"/>
                <w:bCs/>
                <w:color w:val="auto"/>
                <w:sz w:val="28"/>
                <w:szCs w:val="28"/>
              </w:rPr>
              <w:t xml:space="preserve">плана </w:t>
            </w:r>
            <w:r w:rsidR="0044301E" w:rsidRPr="0044301E">
              <w:rPr>
                <w:rFonts w:ascii="Times New Roman" w:hAnsi="Times New Roman"/>
                <w:bCs/>
                <w:color w:val="auto"/>
                <w:sz w:val="28"/>
                <w:szCs w:val="28"/>
              </w:rPr>
              <w:t>мероприятий по снижению выбросов загрязняющих веществ в атмосферный воздух в периоды неблагоприятных метеорологических условий</w:t>
            </w:r>
            <w:r w:rsidRPr="00B062A6">
              <w:rPr>
                <w:rFonts w:ascii="Times New Roman" w:hAnsi="Times New Roman"/>
                <w:bCs/>
                <w:color w:val="auto"/>
                <w:sz w:val="28"/>
                <w:szCs w:val="28"/>
              </w:rPr>
              <w:t>»</w:t>
            </w:r>
            <w:r>
              <w:rPr>
                <w:rFonts w:ascii="Times New Roman" w:hAnsi="Times New Roman"/>
                <w:bCs/>
                <w:color w:val="auto"/>
                <w:sz w:val="28"/>
                <w:szCs w:val="28"/>
              </w:rPr>
              <w:t>, утвержденному приказом Министерства природных ресурсов Курской области</w:t>
            </w:r>
            <w:r w:rsidR="001758F6">
              <w:rPr>
                <w:rFonts w:ascii="Times New Roman" w:hAnsi="Times New Roman"/>
                <w:bCs/>
                <w:color w:val="auto"/>
                <w:sz w:val="28"/>
                <w:szCs w:val="28"/>
              </w:rPr>
              <w:t xml:space="preserve"> </w:t>
            </w:r>
            <w:r>
              <w:rPr>
                <w:rFonts w:ascii="Times New Roman" w:hAnsi="Times New Roman"/>
                <w:bCs/>
                <w:color w:val="auto"/>
                <w:sz w:val="28"/>
                <w:szCs w:val="28"/>
              </w:rPr>
              <w:t xml:space="preserve">от </w:t>
            </w:r>
            <w:r w:rsidR="0044301E">
              <w:rPr>
                <w:rFonts w:ascii="Times New Roman" w:hAnsi="Times New Roman"/>
                <w:bCs/>
                <w:color w:val="auto"/>
                <w:sz w:val="28"/>
                <w:szCs w:val="28"/>
              </w:rPr>
              <w:t>__________</w:t>
            </w:r>
          </w:p>
          <w:p w:rsidR="00B062A6" w:rsidRPr="009A4F37" w:rsidRDefault="00B062A6" w:rsidP="0044301E">
            <w:pPr>
              <w:pStyle w:val="western"/>
              <w:widowControl w:val="0"/>
              <w:spacing w:before="0" w:beforeAutospacing="0" w:after="0" w:line="240" w:lineRule="auto"/>
              <w:jc w:val="both"/>
              <w:rPr>
                <w:rFonts w:ascii="Times New Roman" w:hAnsi="Times New Roman"/>
                <w:color w:val="auto"/>
              </w:rPr>
            </w:pPr>
            <w:r>
              <w:rPr>
                <w:rFonts w:ascii="Times New Roman" w:hAnsi="Times New Roman"/>
                <w:bCs/>
                <w:color w:val="auto"/>
                <w:sz w:val="28"/>
                <w:szCs w:val="28"/>
              </w:rPr>
              <w:t xml:space="preserve">№ </w:t>
            </w:r>
            <w:r w:rsidR="0044301E">
              <w:rPr>
                <w:rFonts w:ascii="Times New Roman" w:hAnsi="Times New Roman"/>
                <w:bCs/>
                <w:color w:val="auto"/>
                <w:sz w:val="28"/>
                <w:szCs w:val="28"/>
              </w:rPr>
              <w:t>______________</w:t>
            </w:r>
          </w:p>
        </w:tc>
      </w:tr>
    </w:tbl>
    <w:p w:rsidR="00B062A6" w:rsidRDefault="00B062A6" w:rsidP="00A9062E">
      <w:pPr>
        <w:tabs>
          <w:tab w:val="num" w:pos="1276"/>
        </w:tabs>
        <w:contextualSpacing/>
        <w:jc w:val="center"/>
        <w:rPr>
          <w:sz w:val="28"/>
          <w:szCs w:val="28"/>
          <w:lang w:eastAsia="ru-RU"/>
        </w:rPr>
      </w:pPr>
    </w:p>
    <w:p w:rsidR="00A9062E" w:rsidRPr="00A9062E" w:rsidRDefault="009A4F37" w:rsidP="00A9062E">
      <w:pPr>
        <w:tabs>
          <w:tab w:val="num" w:pos="1276"/>
        </w:tabs>
        <w:contextualSpacing/>
        <w:jc w:val="center"/>
        <w:rPr>
          <w:b/>
          <w:sz w:val="28"/>
          <w:szCs w:val="28"/>
          <w:lang w:eastAsia="ru-RU"/>
        </w:rPr>
      </w:pPr>
      <w:r w:rsidRPr="00A9062E">
        <w:rPr>
          <w:b/>
          <w:sz w:val="28"/>
          <w:szCs w:val="28"/>
          <w:lang w:eastAsia="ru-RU"/>
        </w:rPr>
        <w:t xml:space="preserve">Перечень условных обозначений и сокращений, идентификаторы категорий (признаков) заявителей, исчерпывающий перечень документов, необходимых для </w:t>
      </w:r>
      <w:r w:rsidR="00255DA3">
        <w:rPr>
          <w:b/>
          <w:sz w:val="28"/>
          <w:szCs w:val="28"/>
          <w:lang w:eastAsia="ru-RU"/>
        </w:rPr>
        <w:t>предоставления У</w:t>
      </w:r>
      <w:r w:rsidRPr="00A9062E">
        <w:rPr>
          <w:b/>
          <w:sz w:val="28"/>
          <w:szCs w:val="28"/>
          <w:lang w:eastAsia="ru-RU"/>
        </w:rPr>
        <w:t>слуги, исчерпывающий</w:t>
      </w:r>
      <w:r w:rsidR="00A9062E" w:rsidRPr="00A9062E">
        <w:rPr>
          <w:b/>
          <w:sz w:val="28"/>
          <w:szCs w:val="28"/>
          <w:lang w:eastAsia="ru-RU"/>
        </w:rPr>
        <w:t xml:space="preserve"> перечень оснований для отказа в приеме запроса о </w:t>
      </w:r>
      <w:r w:rsidR="00255DA3">
        <w:rPr>
          <w:b/>
          <w:sz w:val="28"/>
          <w:szCs w:val="28"/>
          <w:lang w:eastAsia="ru-RU"/>
        </w:rPr>
        <w:t>предоставлении У</w:t>
      </w:r>
      <w:r w:rsidR="00A9062E" w:rsidRPr="00A9062E">
        <w:rPr>
          <w:b/>
          <w:sz w:val="28"/>
          <w:szCs w:val="28"/>
          <w:lang w:eastAsia="ru-RU"/>
        </w:rPr>
        <w:t xml:space="preserve">слуги и документов, необходимых для </w:t>
      </w:r>
      <w:r w:rsidR="00255DA3">
        <w:rPr>
          <w:b/>
          <w:sz w:val="28"/>
          <w:szCs w:val="28"/>
          <w:lang w:eastAsia="ru-RU"/>
        </w:rPr>
        <w:t>предоставления У</w:t>
      </w:r>
      <w:r w:rsidR="00A9062E" w:rsidRPr="00A9062E">
        <w:rPr>
          <w:b/>
          <w:sz w:val="28"/>
          <w:szCs w:val="28"/>
          <w:lang w:eastAsia="ru-RU"/>
        </w:rPr>
        <w:t xml:space="preserve">слуги, оснований для приостановления </w:t>
      </w:r>
      <w:r w:rsidR="00255DA3">
        <w:rPr>
          <w:b/>
          <w:sz w:val="28"/>
          <w:szCs w:val="28"/>
          <w:lang w:eastAsia="ru-RU"/>
        </w:rPr>
        <w:t>предоставления У</w:t>
      </w:r>
      <w:r w:rsidR="00A9062E" w:rsidRPr="00A9062E">
        <w:rPr>
          <w:b/>
          <w:sz w:val="28"/>
          <w:szCs w:val="28"/>
          <w:lang w:eastAsia="ru-RU"/>
        </w:rPr>
        <w:t xml:space="preserve">слуги или отказа в </w:t>
      </w:r>
      <w:r w:rsidR="00255DA3">
        <w:rPr>
          <w:b/>
          <w:sz w:val="28"/>
          <w:szCs w:val="28"/>
          <w:lang w:eastAsia="ru-RU"/>
        </w:rPr>
        <w:t>предоставлении У</w:t>
      </w:r>
      <w:r w:rsidR="00A9062E" w:rsidRPr="00A9062E">
        <w:rPr>
          <w:b/>
          <w:sz w:val="28"/>
          <w:szCs w:val="28"/>
          <w:lang w:eastAsia="ru-RU"/>
        </w:rPr>
        <w:t xml:space="preserve">слуги и документов, необходимых для </w:t>
      </w:r>
      <w:r w:rsidR="00255DA3">
        <w:rPr>
          <w:b/>
          <w:sz w:val="28"/>
          <w:szCs w:val="28"/>
          <w:lang w:eastAsia="ru-RU"/>
        </w:rPr>
        <w:t>предоставления У</w:t>
      </w:r>
      <w:r w:rsidR="00A9062E" w:rsidRPr="00A9062E">
        <w:rPr>
          <w:b/>
          <w:sz w:val="28"/>
          <w:szCs w:val="28"/>
          <w:lang w:eastAsia="ru-RU"/>
        </w:rPr>
        <w:t>слуги</w:t>
      </w:r>
    </w:p>
    <w:p w:rsidR="00A9062E" w:rsidRDefault="00A9062E" w:rsidP="00A9062E">
      <w:pPr>
        <w:tabs>
          <w:tab w:val="num" w:pos="1276"/>
        </w:tabs>
        <w:spacing w:after="160"/>
        <w:ind w:left="709"/>
        <w:contextualSpacing/>
        <w:jc w:val="both"/>
        <w:rPr>
          <w:sz w:val="28"/>
          <w:szCs w:val="28"/>
          <w:lang w:eastAsia="ru-RU"/>
        </w:rPr>
      </w:pPr>
    </w:p>
    <w:p w:rsidR="00A9062E" w:rsidRPr="00185D03" w:rsidRDefault="00A9062E" w:rsidP="00A9062E">
      <w:pPr>
        <w:tabs>
          <w:tab w:val="num" w:pos="1276"/>
        </w:tabs>
        <w:spacing w:after="160"/>
        <w:ind w:left="709"/>
        <w:contextualSpacing/>
        <w:jc w:val="center"/>
        <w:rPr>
          <w:b/>
          <w:sz w:val="28"/>
          <w:szCs w:val="28"/>
          <w:lang w:eastAsia="ru-RU"/>
        </w:rPr>
      </w:pPr>
      <w:r w:rsidRPr="00185D03">
        <w:rPr>
          <w:b/>
          <w:sz w:val="28"/>
          <w:szCs w:val="28"/>
          <w:lang w:val="en-US" w:eastAsia="ru-RU"/>
        </w:rPr>
        <w:t>I</w:t>
      </w:r>
      <w:r w:rsidRPr="00185D03">
        <w:rPr>
          <w:b/>
          <w:sz w:val="28"/>
          <w:szCs w:val="28"/>
          <w:lang w:eastAsia="ru-RU"/>
        </w:rPr>
        <w:t>. Перечень условных обозначений и сокращений</w:t>
      </w:r>
    </w:p>
    <w:p w:rsidR="00A9062E" w:rsidRDefault="00A9062E" w:rsidP="00A9062E">
      <w:pPr>
        <w:tabs>
          <w:tab w:val="num" w:pos="1276"/>
        </w:tabs>
        <w:spacing w:after="160"/>
        <w:ind w:left="709"/>
        <w:contextualSpacing/>
        <w:jc w:val="both"/>
        <w:rPr>
          <w:sz w:val="28"/>
          <w:szCs w:val="28"/>
          <w:lang w:eastAsia="ru-RU"/>
        </w:rPr>
      </w:pPr>
    </w:p>
    <w:p w:rsidR="00A9062E" w:rsidRDefault="00185D03" w:rsidP="00185D03">
      <w:pPr>
        <w:tabs>
          <w:tab w:val="num" w:pos="1276"/>
        </w:tabs>
        <w:ind w:firstLine="709"/>
        <w:jc w:val="both"/>
        <w:rPr>
          <w:sz w:val="28"/>
          <w:szCs w:val="28"/>
          <w:lang w:eastAsia="ru-RU"/>
        </w:rPr>
      </w:pPr>
      <w:r>
        <w:rPr>
          <w:sz w:val="28"/>
          <w:szCs w:val="28"/>
          <w:lang w:eastAsia="ru-RU"/>
        </w:rPr>
        <w:t>1. Условные сокращения:</w:t>
      </w:r>
    </w:p>
    <w:p w:rsidR="00A01D4B" w:rsidRDefault="00A01D4B" w:rsidP="00185D03">
      <w:pPr>
        <w:tabs>
          <w:tab w:val="num" w:pos="1276"/>
        </w:tabs>
        <w:ind w:firstLine="709"/>
        <w:jc w:val="both"/>
        <w:rPr>
          <w:sz w:val="28"/>
          <w:szCs w:val="28"/>
          <w:lang w:eastAsia="ru-RU"/>
        </w:rPr>
      </w:pPr>
      <w:r>
        <w:rPr>
          <w:sz w:val="28"/>
          <w:szCs w:val="28"/>
          <w:lang w:eastAsia="ru-RU"/>
        </w:rPr>
        <w:t>У</w:t>
      </w:r>
      <w:r w:rsidRPr="00A01D4B">
        <w:rPr>
          <w:sz w:val="28"/>
          <w:szCs w:val="28"/>
          <w:lang w:eastAsia="ru-RU"/>
        </w:rPr>
        <w:t xml:space="preserve">слуга – государственная услуга по согласованию </w:t>
      </w:r>
      <w:r w:rsidR="00426B9D">
        <w:rPr>
          <w:sz w:val="28"/>
          <w:szCs w:val="28"/>
          <w:lang w:eastAsia="ru-RU"/>
        </w:rPr>
        <w:t xml:space="preserve">плана </w:t>
      </w:r>
      <w:r w:rsidR="00426B9D" w:rsidRPr="00426B9D">
        <w:rPr>
          <w:sz w:val="28"/>
          <w:szCs w:val="28"/>
          <w:lang w:eastAsia="ru-RU"/>
        </w:rPr>
        <w:t>мероприятий по снижению выбросов загрязняющих веществ в атмосферный воздух в периоды неблагоприятных метеорологических условий</w:t>
      </w:r>
      <w:r w:rsidRPr="00A01D4B">
        <w:rPr>
          <w:sz w:val="28"/>
          <w:szCs w:val="28"/>
          <w:lang w:eastAsia="ru-RU"/>
        </w:rPr>
        <w:t>;</w:t>
      </w:r>
    </w:p>
    <w:p w:rsidR="004A7F79" w:rsidRDefault="004A7F79" w:rsidP="00CB5600">
      <w:pPr>
        <w:tabs>
          <w:tab w:val="num" w:pos="1276"/>
        </w:tabs>
        <w:ind w:firstLine="709"/>
        <w:jc w:val="both"/>
        <w:rPr>
          <w:sz w:val="28"/>
          <w:szCs w:val="28"/>
          <w:lang w:eastAsia="ru-RU"/>
        </w:rPr>
      </w:pPr>
      <w:r>
        <w:rPr>
          <w:sz w:val="28"/>
          <w:szCs w:val="28"/>
          <w:lang w:eastAsia="ru-RU"/>
        </w:rPr>
        <w:t>Единый портал – федеральная государственная информационная система «Единый портал государственных и муниципальных услуг (функций)»;</w:t>
      </w:r>
    </w:p>
    <w:p w:rsidR="00AC0CE0" w:rsidRPr="00AC0CE0" w:rsidRDefault="00AC0CE0" w:rsidP="00AC0CE0">
      <w:pPr>
        <w:tabs>
          <w:tab w:val="num" w:pos="1276"/>
        </w:tabs>
        <w:ind w:firstLine="709"/>
        <w:jc w:val="both"/>
        <w:rPr>
          <w:sz w:val="28"/>
          <w:szCs w:val="28"/>
          <w:lang w:eastAsia="ru-RU"/>
        </w:rPr>
      </w:pPr>
      <w:r>
        <w:rPr>
          <w:sz w:val="28"/>
          <w:szCs w:val="28"/>
          <w:lang w:eastAsia="ru-RU"/>
        </w:rPr>
        <w:t>заявитель - юридические лица, индивидуальные предприниматели, осуществляющие</w:t>
      </w:r>
      <w:r w:rsidRPr="00AC0CE0">
        <w:rPr>
          <w:sz w:val="28"/>
          <w:szCs w:val="28"/>
          <w:lang w:eastAsia="ru-RU"/>
        </w:rPr>
        <w:t xml:space="preserve"> хозяйственную и (или) иную деятельность на объектах I, </w:t>
      </w:r>
      <w:r w:rsidR="0020564F">
        <w:rPr>
          <w:sz w:val="28"/>
          <w:szCs w:val="28"/>
          <w:lang w:eastAsia="ru-RU"/>
        </w:rPr>
        <w:t>II и III категорий, определенны</w:t>
      </w:r>
      <w:r w:rsidRPr="00AC0CE0">
        <w:rPr>
          <w:sz w:val="28"/>
          <w:szCs w:val="28"/>
          <w:lang w:eastAsia="ru-RU"/>
        </w:rPr>
        <w:t xml:space="preserve"> в соответствии с законодательством в области охраны окружающей среды и имеющих источники выбросов загрязняющих веществ в а</w:t>
      </w:r>
      <w:r>
        <w:rPr>
          <w:sz w:val="28"/>
          <w:szCs w:val="28"/>
          <w:lang w:eastAsia="ru-RU"/>
        </w:rPr>
        <w:t>тмосферный воздух, расположенные</w:t>
      </w:r>
      <w:r w:rsidRPr="00AC0CE0">
        <w:rPr>
          <w:sz w:val="28"/>
          <w:szCs w:val="28"/>
          <w:lang w:eastAsia="ru-RU"/>
        </w:rPr>
        <w:t xml:space="preserve"> на территории Курской области. </w:t>
      </w:r>
    </w:p>
    <w:p w:rsidR="00AC0CE0" w:rsidRDefault="00AC0CE0" w:rsidP="00AC0CE0">
      <w:pPr>
        <w:tabs>
          <w:tab w:val="num" w:pos="1276"/>
        </w:tabs>
        <w:ind w:firstLine="709"/>
        <w:jc w:val="both"/>
        <w:rPr>
          <w:sz w:val="28"/>
          <w:szCs w:val="28"/>
          <w:lang w:eastAsia="ru-RU"/>
        </w:rPr>
      </w:pPr>
      <w:r w:rsidRPr="00AC0CE0">
        <w:rPr>
          <w:sz w:val="28"/>
          <w:szCs w:val="28"/>
          <w:lang w:eastAsia="ru-RU"/>
        </w:rPr>
        <w:t>От имени юридических лиц и индивидуальных предпринимателей могут выступать лица, имеющие право представлять интересы указанных лиц на основании доверенности, оформленной в соответствии с действующим законод</w:t>
      </w:r>
      <w:r>
        <w:rPr>
          <w:sz w:val="28"/>
          <w:szCs w:val="28"/>
          <w:lang w:eastAsia="ru-RU"/>
        </w:rPr>
        <w:t>ательством Российской Федерации;</w:t>
      </w:r>
    </w:p>
    <w:p w:rsidR="00CB5600" w:rsidRDefault="00CB5600" w:rsidP="00E16502">
      <w:pPr>
        <w:tabs>
          <w:tab w:val="num" w:pos="1276"/>
        </w:tabs>
        <w:ind w:firstLine="709"/>
        <w:jc w:val="both"/>
        <w:rPr>
          <w:sz w:val="28"/>
          <w:szCs w:val="28"/>
          <w:lang w:eastAsia="ru-RU"/>
        </w:rPr>
      </w:pPr>
      <w:r>
        <w:rPr>
          <w:sz w:val="28"/>
          <w:szCs w:val="28"/>
          <w:lang w:eastAsia="ru-RU"/>
        </w:rPr>
        <w:t>Орган власти – Министерство природных ресурсов Курской области;</w:t>
      </w:r>
    </w:p>
    <w:p w:rsidR="00AC0CE0" w:rsidRDefault="00AC0CE0" w:rsidP="00AC0CE0">
      <w:pPr>
        <w:tabs>
          <w:tab w:val="num" w:pos="1276"/>
        </w:tabs>
        <w:ind w:firstLine="709"/>
        <w:jc w:val="both"/>
        <w:rPr>
          <w:sz w:val="28"/>
          <w:szCs w:val="28"/>
          <w:lang w:eastAsia="ru-RU"/>
        </w:rPr>
      </w:pPr>
      <w:r w:rsidRPr="00AC0CE0">
        <w:rPr>
          <w:sz w:val="28"/>
          <w:szCs w:val="28"/>
          <w:lang w:eastAsia="ru-RU"/>
        </w:rPr>
        <w:lastRenderedPageBreak/>
        <w:t>МФЦ – Автономное учреждение Курской области «Многофункциональный центр по предоставлению государ</w:t>
      </w:r>
      <w:r>
        <w:rPr>
          <w:sz w:val="28"/>
          <w:szCs w:val="28"/>
          <w:lang w:eastAsia="ru-RU"/>
        </w:rPr>
        <w:t>ственных и муниципальных услуг»;</w:t>
      </w:r>
    </w:p>
    <w:p w:rsidR="00666841" w:rsidRDefault="00AC0CE0" w:rsidP="00666841">
      <w:pPr>
        <w:tabs>
          <w:tab w:val="num" w:pos="1276"/>
        </w:tabs>
        <w:ind w:firstLine="709"/>
        <w:jc w:val="both"/>
        <w:rPr>
          <w:sz w:val="28"/>
          <w:szCs w:val="28"/>
          <w:lang w:eastAsia="ru-RU"/>
        </w:rPr>
      </w:pPr>
      <w:r>
        <w:rPr>
          <w:sz w:val="28"/>
          <w:szCs w:val="28"/>
          <w:lang w:eastAsia="ru-RU"/>
        </w:rPr>
        <w:t>НМУ – неблагоприятные метеорологические условия;</w:t>
      </w:r>
    </w:p>
    <w:p w:rsidR="00185D03" w:rsidRDefault="00D63A75" w:rsidP="00666841">
      <w:pPr>
        <w:tabs>
          <w:tab w:val="num" w:pos="1276"/>
        </w:tabs>
        <w:ind w:firstLine="709"/>
        <w:jc w:val="both"/>
        <w:rPr>
          <w:sz w:val="28"/>
          <w:szCs w:val="28"/>
          <w:lang w:eastAsia="ru-RU"/>
        </w:rPr>
      </w:pPr>
      <w:r>
        <w:rPr>
          <w:sz w:val="28"/>
          <w:szCs w:val="28"/>
          <w:lang w:eastAsia="ru-RU"/>
        </w:rPr>
        <w:t xml:space="preserve">СМЭВ - </w:t>
      </w:r>
      <w:r w:rsidRPr="00D63A75">
        <w:rPr>
          <w:sz w:val="28"/>
          <w:szCs w:val="28"/>
          <w:lang w:eastAsia="ru-RU"/>
        </w:rPr>
        <w:t>федеральная государственная информационная система «Единая система межведомственного электронного взаимодействия»</w:t>
      </w:r>
      <w:r w:rsidR="00185D03">
        <w:rPr>
          <w:noProof/>
          <w:sz w:val="28"/>
          <w:szCs w:val="28"/>
        </w:rPr>
        <w:t>;</w:t>
      </w:r>
    </w:p>
    <w:p w:rsidR="00C61051" w:rsidRDefault="00C61051" w:rsidP="00DE4276">
      <w:pPr>
        <w:tabs>
          <w:tab w:val="num" w:pos="1276"/>
        </w:tabs>
        <w:ind w:firstLine="709"/>
        <w:jc w:val="both"/>
        <w:rPr>
          <w:sz w:val="28"/>
          <w:szCs w:val="28"/>
        </w:rPr>
      </w:pPr>
      <w:r>
        <w:rPr>
          <w:sz w:val="28"/>
          <w:szCs w:val="28"/>
        </w:rPr>
        <w:t>Приказ № 662 – приказ Минприроды России от 28.11.2025 № 662 «Об утверждении требований к содержанию, составу, форме, порядку разработки,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w:t>
      </w:r>
    </w:p>
    <w:p w:rsidR="00DA5D94" w:rsidRDefault="00DA5D94" w:rsidP="00DA5D94">
      <w:pPr>
        <w:ind w:firstLine="708"/>
        <w:jc w:val="both"/>
        <w:rPr>
          <w:sz w:val="28"/>
          <w:szCs w:val="28"/>
        </w:rPr>
      </w:pPr>
      <w:r>
        <w:rPr>
          <w:sz w:val="28"/>
          <w:szCs w:val="28"/>
        </w:rPr>
        <w:t>Приказ № 871 – приказ Минприроды России от 19.11.2021 «</w:t>
      </w:r>
      <w:r w:rsidRPr="00DA5D94">
        <w:rPr>
          <w:sz w:val="28"/>
          <w:szCs w:val="28"/>
        </w:rPr>
        <w:t>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w:t>
      </w:r>
      <w:r>
        <w:rPr>
          <w:sz w:val="28"/>
          <w:szCs w:val="28"/>
        </w:rPr>
        <w:t xml:space="preserve"> инвентаризации и корректировки»;</w:t>
      </w:r>
    </w:p>
    <w:p w:rsidR="00C61051" w:rsidRPr="00C61051" w:rsidRDefault="00C61051" w:rsidP="00C61051">
      <w:pPr>
        <w:tabs>
          <w:tab w:val="num" w:pos="1276"/>
        </w:tabs>
        <w:ind w:firstLine="709"/>
        <w:jc w:val="both"/>
        <w:rPr>
          <w:sz w:val="28"/>
          <w:szCs w:val="28"/>
        </w:rPr>
      </w:pPr>
      <w:r w:rsidRPr="00C61051">
        <w:rPr>
          <w:sz w:val="28"/>
          <w:szCs w:val="28"/>
        </w:rPr>
        <w:t>Положение № 861 – положение 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 октября 2011 г. № 861;</w:t>
      </w:r>
    </w:p>
    <w:p w:rsidR="00C61051" w:rsidRPr="00DE4276" w:rsidRDefault="00C61051" w:rsidP="00C61051">
      <w:pPr>
        <w:tabs>
          <w:tab w:val="num" w:pos="1276"/>
        </w:tabs>
        <w:ind w:firstLine="709"/>
        <w:jc w:val="both"/>
        <w:rPr>
          <w:sz w:val="28"/>
          <w:szCs w:val="28"/>
        </w:rPr>
      </w:pPr>
      <w:r w:rsidRPr="00C61051">
        <w:rPr>
          <w:sz w:val="28"/>
          <w:szCs w:val="28"/>
        </w:rPr>
        <w:t>Постановление № 441-па – постановление Администрации Курской области от 19.04.2022 № 441-па «Об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w:t>
      </w:r>
    </w:p>
    <w:p w:rsidR="00185D03" w:rsidRDefault="00D43473" w:rsidP="00185D03">
      <w:pPr>
        <w:tabs>
          <w:tab w:val="num" w:pos="1276"/>
        </w:tabs>
        <w:ind w:firstLine="709"/>
        <w:jc w:val="both"/>
        <w:rPr>
          <w:sz w:val="28"/>
          <w:szCs w:val="28"/>
        </w:rPr>
      </w:pPr>
      <w:r>
        <w:rPr>
          <w:sz w:val="28"/>
          <w:szCs w:val="28"/>
        </w:rPr>
        <w:t xml:space="preserve">Федеральный закон № 96-ФЗ - </w:t>
      </w:r>
      <w:r w:rsidRPr="00D43473">
        <w:rPr>
          <w:sz w:val="28"/>
          <w:szCs w:val="28"/>
        </w:rPr>
        <w:t xml:space="preserve">Федерального закона от 04.05.1999 </w:t>
      </w:r>
      <w:r w:rsidR="0031008B">
        <w:rPr>
          <w:sz w:val="28"/>
          <w:szCs w:val="28"/>
        </w:rPr>
        <w:t xml:space="preserve">                </w:t>
      </w:r>
      <w:r w:rsidRPr="00D43473">
        <w:rPr>
          <w:sz w:val="28"/>
          <w:szCs w:val="28"/>
        </w:rPr>
        <w:t>№ 96-ФЗ «Об охране атмосферного воздуха»</w:t>
      </w:r>
      <w:r w:rsidR="00666841">
        <w:rPr>
          <w:sz w:val="28"/>
          <w:szCs w:val="28"/>
        </w:rPr>
        <w:t>.</w:t>
      </w:r>
    </w:p>
    <w:p w:rsidR="00666841" w:rsidRDefault="00666841" w:rsidP="00185D03">
      <w:pPr>
        <w:tabs>
          <w:tab w:val="num" w:pos="1276"/>
        </w:tabs>
        <w:ind w:firstLine="709"/>
        <w:jc w:val="both"/>
        <w:rPr>
          <w:sz w:val="28"/>
          <w:szCs w:val="28"/>
        </w:rPr>
      </w:pPr>
    </w:p>
    <w:p w:rsidR="00185D03" w:rsidRDefault="009551C9" w:rsidP="00185D03">
      <w:pPr>
        <w:tabs>
          <w:tab w:val="num" w:pos="1276"/>
        </w:tabs>
        <w:spacing w:after="160"/>
        <w:ind w:left="709"/>
        <w:contextualSpacing/>
        <w:jc w:val="both"/>
        <w:rPr>
          <w:noProof/>
          <w:sz w:val="28"/>
          <w:szCs w:val="28"/>
        </w:rPr>
      </w:pPr>
      <w:r w:rsidRPr="00B250FC">
        <w:rPr>
          <w:noProof/>
          <w:sz w:val="28"/>
          <w:szCs w:val="28"/>
        </w:rPr>
        <w:t>2. Условные обозначения:</w:t>
      </w:r>
    </w:p>
    <w:p w:rsidR="00056203" w:rsidRDefault="00056203" w:rsidP="00185D03">
      <w:pPr>
        <w:tabs>
          <w:tab w:val="num" w:pos="1276"/>
        </w:tabs>
        <w:spacing w:after="160"/>
        <w:ind w:left="709"/>
        <w:contextualSpacing/>
        <w:jc w:val="both"/>
        <w:rPr>
          <w:noProof/>
          <w:sz w:val="28"/>
          <w:szCs w:val="28"/>
        </w:rPr>
      </w:pPr>
    </w:p>
    <w:p w:rsidR="00056203" w:rsidRDefault="00056203" w:rsidP="00185D03">
      <w:pPr>
        <w:tabs>
          <w:tab w:val="num" w:pos="1276"/>
        </w:tabs>
        <w:spacing w:after="160"/>
        <w:ind w:left="709"/>
        <w:contextualSpacing/>
        <w:jc w:val="both"/>
        <w:rPr>
          <w:b/>
          <w:noProof/>
          <w:sz w:val="28"/>
          <w:szCs w:val="28"/>
        </w:rPr>
      </w:pPr>
      <w:r w:rsidRPr="00056203">
        <w:rPr>
          <w:b/>
          <w:noProof/>
          <w:sz w:val="28"/>
          <w:szCs w:val="28"/>
        </w:rPr>
        <w:t>Способы обращения:</w:t>
      </w:r>
    </w:p>
    <w:p w:rsidR="00056203" w:rsidRPr="00056203" w:rsidRDefault="00056203" w:rsidP="00185D03">
      <w:pPr>
        <w:tabs>
          <w:tab w:val="num" w:pos="1276"/>
        </w:tabs>
        <w:spacing w:after="160"/>
        <w:ind w:left="709"/>
        <w:contextualSpacing/>
        <w:jc w:val="both"/>
        <w:rPr>
          <w:b/>
          <w:noProof/>
          <w:sz w:val="28"/>
          <w:szCs w:val="28"/>
        </w:rPr>
      </w:pPr>
    </w:p>
    <w:p w:rsidR="00056203" w:rsidRDefault="00056203" w:rsidP="00185D03">
      <w:pPr>
        <w:tabs>
          <w:tab w:val="num" w:pos="1276"/>
        </w:tabs>
        <w:spacing w:after="160"/>
        <w:ind w:left="709"/>
        <w:contextualSpacing/>
        <w:jc w:val="both"/>
        <w:rPr>
          <w:noProof/>
          <w:sz w:val="28"/>
          <w:szCs w:val="28"/>
        </w:rPr>
      </w:pPr>
      <w:r>
        <w:rPr>
          <w:noProof/>
          <w:sz w:val="28"/>
          <w:szCs w:val="28"/>
        </w:rPr>
        <w:t>ПС</w:t>
      </w:r>
      <w:r w:rsidR="0020564F">
        <w:rPr>
          <w:noProof/>
          <w:sz w:val="28"/>
          <w:szCs w:val="28"/>
        </w:rPr>
        <w:t xml:space="preserve"> </w:t>
      </w:r>
      <w:r>
        <w:rPr>
          <w:noProof/>
          <w:sz w:val="28"/>
          <w:szCs w:val="28"/>
        </w:rPr>
        <w:t xml:space="preserve">- </w:t>
      </w:r>
      <w:r w:rsidRPr="00056203">
        <w:rPr>
          <w:noProof/>
          <w:sz w:val="28"/>
          <w:szCs w:val="28"/>
        </w:rPr>
        <w:t>документы предоставляются посредством почтовой связи</w:t>
      </w:r>
      <w:r>
        <w:rPr>
          <w:noProof/>
          <w:sz w:val="28"/>
          <w:szCs w:val="28"/>
        </w:rPr>
        <w:t>;</w:t>
      </w:r>
    </w:p>
    <w:p w:rsidR="00056203" w:rsidRDefault="00056203" w:rsidP="00056203">
      <w:pPr>
        <w:tabs>
          <w:tab w:val="num" w:pos="1276"/>
        </w:tabs>
        <w:spacing w:after="160"/>
        <w:ind w:left="709"/>
        <w:contextualSpacing/>
        <w:jc w:val="both"/>
        <w:rPr>
          <w:noProof/>
          <w:sz w:val="28"/>
          <w:szCs w:val="28"/>
        </w:rPr>
      </w:pPr>
      <w:r>
        <w:rPr>
          <w:noProof/>
          <w:sz w:val="28"/>
          <w:szCs w:val="28"/>
        </w:rPr>
        <w:t xml:space="preserve">МФЦ - </w:t>
      </w:r>
      <w:r w:rsidRPr="00056203">
        <w:rPr>
          <w:noProof/>
          <w:sz w:val="28"/>
          <w:szCs w:val="28"/>
        </w:rPr>
        <w:t>документы предоставляются</w:t>
      </w:r>
      <w:r>
        <w:rPr>
          <w:noProof/>
          <w:sz w:val="28"/>
          <w:szCs w:val="28"/>
        </w:rPr>
        <w:t xml:space="preserve"> в МФЦ.</w:t>
      </w:r>
    </w:p>
    <w:p w:rsidR="00056203" w:rsidRDefault="00056203" w:rsidP="00056203">
      <w:pPr>
        <w:tabs>
          <w:tab w:val="num" w:pos="1276"/>
        </w:tabs>
        <w:spacing w:after="160"/>
        <w:ind w:left="709"/>
        <w:contextualSpacing/>
        <w:jc w:val="both"/>
        <w:rPr>
          <w:noProof/>
          <w:sz w:val="28"/>
          <w:szCs w:val="28"/>
        </w:rPr>
      </w:pPr>
    </w:p>
    <w:p w:rsidR="00056203" w:rsidRPr="00056203" w:rsidRDefault="00056203" w:rsidP="00056203">
      <w:pPr>
        <w:tabs>
          <w:tab w:val="num" w:pos="1276"/>
        </w:tabs>
        <w:spacing w:after="160"/>
        <w:ind w:left="709"/>
        <w:contextualSpacing/>
        <w:jc w:val="both"/>
        <w:rPr>
          <w:b/>
          <w:noProof/>
          <w:sz w:val="28"/>
          <w:szCs w:val="28"/>
        </w:rPr>
      </w:pPr>
      <w:r w:rsidRPr="00056203">
        <w:rPr>
          <w:b/>
          <w:noProof/>
          <w:sz w:val="28"/>
          <w:szCs w:val="28"/>
        </w:rPr>
        <w:t>Требования к документам:</w:t>
      </w:r>
    </w:p>
    <w:p w:rsidR="00056203" w:rsidRDefault="00056203" w:rsidP="00056203">
      <w:pPr>
        <w:tabs>
          <w:tab w:val="num" w:pos="1276"/>
        </w:tabs>
        <w:spacing w:after="160"/>
        <w:contextualSpacing/>
        <w:jc w:val="both"/>
        <w:rPr>
          <w:noProof/>
          <w:sz w:val="28"/>
          <w:szCs w:val="28"/>
        </w:rPr>
      </w:pPr>
      <w:r>
        <w:rPr>
          <w:noProof/>
          <w:sz w:val="28"/>
          <w:szCs w:val="28"/>
        </w:rPr>
        <w:tab/>
        <w:t xml:space="preserve">а) </w:t>
      </w:r>
      <w:r w:rsidRPr="00056203">
        <w:rPr>
          <w:noProof/>
          <w:sz w:val="28"/>
          <w:szCs w:val="28"/>
        </w:rPr>
        <w:t xml:space="preserve">Т (пл) - план мероприятий по снижению выбросов загрязняющих веществ в атмосферный воздух в </w:t>
      </w:r>
      <w:r w:rsidR="0020564F">
        <w:rPr>
          <w:noProof/>
          <w:sz w:val="28"/>
          <w:szCs w:val="28"/>
        </w:rPr>
        <w:t>периоды НМУ</w:t>
      </w:r>
      <w:r w:rsidRPr="00056203">
        <w:rPr>
          <w:noProof/>
          <w:sz w:val="28"/>
          <w:szCs w:val="28"/>
        </w:rPr>
        <w:t xml:space="preserve"> в соответствии требованиями Приказа № 662. План мероприятий по снижению выбросов загрязняющих веществ в атмосферный воздух в периоды НМУ изготавливается на бумажном носителе формата А4, распечатывается на одной стороне печатного листа формата А4 в двух идентичных экземплярах. Не допускается двусторонняя печать, а также скрепление листов, приводящее к порче бумажного</w:t>
      </w:r>
      <w:r>
        <w:rPr>
          <w:noProof/>
          <w:sz w:val="28"/>
          <w:szCs w:val="28"/>
        </w:rPr>
        <w:t xml:space="preserve"> носителя указанного документа;</w:t>
      </w:r>
    </w:p>
    <w:p w:rsidR="00056203" w:rsidRPr="00056203" w:rsidRDefault="00056203" w:rsidP="00056203">
      <w:pPr>
        <w:tabs>
          <w:tab w:val="num" w:pos="1276"/>
        </w:tabs>
        <w:spacing w:after="160"/>
        <w:ind w:firstLine="709"/>
        <w:contextualSpacing/>
        <w:jc w:val="both"/>
        <w:rPr>
          <w:noProof/>
          <w:sz w:val="28"/>
          <w:szCs w:val="28"/>
        </w:rPr>
      </w:pPr>
      <w:r>
        <w:rPr>
          <w:noProof/>
          <w:sz w:val="28"/>
          <w:szCs w:val="28"/>
        </w:rPr>
        <w:lastRenderedPageBreak/>
        <w:t xml:space="preserve">б) </w:t>
      </w:r>
      <w:r w:rsidRPr="00056203">
        <w:rPr>
          <w:noProof/>
          <w:sz w:val="28"/>
          <w:szCs w:val="28"/>
        </w:rPr>
        <w:t>*Т (о) - документ, сод</w:t>
      </w:r>
      <w:r>
        <w:rPr>
          <w:noProof/>
          <w:sz w:val="28"/>
          <w:szCs w:val="28"/>
        </w:rPr>
        <w:t xml:space="preserve">ержащий отчет по инвентаризации </w:t>
      </w:r>
      <w:r w:rsidRPr="00056203">
        <w:rPr>
          <w:noProof/>
          <w:sz w:val="28"/>
          <w:szCs w:val="28"/>
        </w:rPr>
        <w:t>стационарных источников и выбросов загрязняющих веществ в атмосферный воздух, оформленный в соответствии с приказом № 871;</w:t>
      </w:r>
    </w:p>
    <w:p w:rsidR="00056203" w:rsidRPr="00056203" w:rsidRDefault="00056203" w:rsidP="00056203">
      <w:pPr>
        <w:tabs>
          <w:tab w:val="num" w:pos="1276"/>
        </w:tabs>
        <w:spacing w:after="160"/>
        <w:ind w:firstLine="709"/>
        <w:contextualSpacing/>
        <w:jc w:val="both"/>
        <w:rPr>
          <w:noProof/>
          <w:sz w:val="28"/>
          <w:szCs w:val="28"/>
        </w:rPr>
      </w:pPr>
      <w:r>
        <w:rPr>
          <w:noProof/>
          <w:sz w:val="28"/>
          <w:szCs w:val="28"/>
        </w:rPr>
        <w:t>в</w:t>
      </w:r>
      <w:r w:rsidRPr="00056203">
        <w:rPr>
          <w:noProof/>
          <w:sz w:val="28"/>
          <w:szCs w:val="28"/>
        </w:rPr>
        <w:t>) * Т (пз) - документ, содержащий пояснительную</w:t>
      </w:r>
      <w:r w:rsidR="0020564F">
        <w:rPr>
          <w:noProof/>
          <w:sz w:val="28"/>
          <w:szCs w:val="28"/>
        </w:rPr>
        <w:t xml:space="preserve"> записку (оригинал), оформленный</w:t>
      </w:r>
      <w:r w:rsidRPr="00056203">
        <w:rPr>
          <w:noProof/>
          <w:sz w:val="28"/>
          <w:szCs w:val="28"/>
        </w:rPr>
        <w:t xml:space="preserve"> н</w:t>
      </w:r>
      <w:r w:rsidR="0020564F">
        <w:rPr>
          <w:noProof/>
          <w:sz w:val="28"/>
          <w:szCs w:val="28"/>
        </w:rPr>
        <w:t>а бумажном носителе, подписанный</w:t>
      </w:r>
      <w:r w:rsidRPr="00056203">
        <w:rPr>
          <w:noProof/>
          <w:sz w:val="28"/>
          <w:szCs w:val="28"/>
        </w:rPr>
        <w:t xml:space="preserve"> руководителем хозяйствующего субъекта, включающий в себя следующие сведения:</w:t>
      </w:r>
    </w:p>
    <w:p w:rsidR="00056203" w:rsidRPr="00056203" w:rsidRDefault="00056203" w:rsidP="00056203">
      <w:pPr>
        <w:tabs>
          <w:tab w:val="num" w:pos="1276"/>
        </w:tabs>
        <w:spacing w:after="160"/>
        <w:contextualSpacing/>
        <w:jc w:val="both"/>
        <w:rPr>
          <w:noProof/>
          <w:sz w:val="28"/>
          <w:szCs w:val="28"/>
        </w:rPr>
      </w:pPr>
      <w:r>
        <w:rPr>
          <w:noProof/>
          <w:sz w:val="28"/>
          <w:szCs w:val="28"/>
        </w:rPr>
        <w:tab/>
      </w:r>
      <w:r w:rsidRPr="00056203">
        <w:rPr>
          <w:noProof/>
          <w:sz w:val="28"/>
          <w:szCs w:val="28"/>
        </w:rPr>
        <w:t>полное (сокращенное (при наличии) наименование хозяйствующего субъекта – юридического лица, его место нахождение, присвоенный код и категория объекта, эксплуатируемого хозяйствующим субъектом, оказывающего негативное воздействие на окружающую среду;</w:t>
      </w:r>
    </w:p>
    <w:p w:rsidR="00056203" w:rsidRPr="00056203" w:rsidRDefault="00056203" w:rsidP="00056203">
      <w:pPr>
        <w:tabs>
          <w:tab w:val="num" w:pos="1276"/>
        </w:tabs>
        <w:spacing w:after="160"/>
        <w:contextualSpacing/>
        <w:jc w:val="both"/>
        <w:rPr>
          <w:noProof/>
          <w:sz w:val="28"/>
          <w:szCs w:val="28"/>
        </w:rPr>
      </w:pPr>
      <w:r>
        <w:rPr>
          <w:noProof/>
          <w:sz w:val="28"/>
          <w:szCs w:val="28"/>
        </w:rPr>
        <w:tab/>
      </w:r>
      <w:r w:rsidRPr="00056203">
        <w:rPr>
          <w:noProof/>
          <w:sz w:val="28"/>
          <w:szCs w:val="28"/>
        </w:rPr>
        <w:t>краткая характеристика основных технологических процессов объекта, эксплуатируемого хозяйствующим субъектом и характеристика его воздействия на атмосферный воздух;</w:t>
      </w:r>
    </w:p>
    <w:p w:rsidR="00056203" w:rsidRPr="00056203" w:rsidRDefault="00056203" w:rsidP="00056203">
      <w:pPr>
        <w:tabs>
          <w:tab w:val="num" w:pos="1276"/>
        </w:tabs>
        <w:spacing w:after="160"/>
        <w:contextualSpacing/>
        <w:jc w:val="both"/>
        <w:rPr>
          <w:noProof/>
          <w:sz w:val="28"/>
          <w:szCs w:val="28"/>
        </w:rPr>
      </w:pPr>
      <w:r>
        <w:rPr>
          <w:noProof/>
          <w:sz w:val="28"/>
          <w:szCs w:val="28"/>
        </w:rPr>
        <w:tab/>
      </w:r>
      <w:r w:rsidRPr="00056203">
        <w:rPr>
          <w:noProof/>
          <w:sz w:val="28"/>
          <w:szCs w:val="28"/>
        </w:rPr>
        <w:t>перечень загрязняющих веществ, по которым производится сокращение выбросов в периоды НМУ с обоснованием включения в него загрязняющих веществ;</w:t>
      </w:r>
    </w:p>
    <w:p w:rsidR="00056203" w:rsidRPr="00056203" w:rsidRDefault="00056203" w:rsidP="00056203">
      <w:pPr>
        <w:tabs>
          <w:tab w:val="num" w:pos="1276"/>
        </w:tabs>
        <w:spacing w:after="160"/>
        <w:contextualSpacing/>
        <w:jc w:val="both"/>
        <w:rPr>
          <w:noProof/>
          <w:sz w:val="28"/>
          <w:szCs w:val="28"/>
        </w:rPr>
      </w:pPr>
      <w:r>
        <w:rPr>
          <w:noProof/>
          <w:sz w:val="28"/>
          <w:szCs w:val="28"/>
        </w:rPr>
        <w:tab/>
      </w:r>
      <w:r w:rsidRPr="00056203">
        <w:rPr>
          <w:noProof/>
          <w:sz w:val="28"/>
          <w:szCs w:val="28"/>
        </w:rPr>
        <w:t>перечень источников выбросов загрязняющих веществ, от которых необходимо сокращать выбросы загрязняющих веществ в период НМУ с обоснованием включения в него источников выбросов;</w:t>
      </w:r>
    </w:p>
    <w:p w:rsidR="00056203" w:rsidRPr="00056203" w:rsidRDefault="00056203" w:rsidP="00056203">
      <w:pPr>
        <w:tabs>
          <w:tab w:val="num" w:pos="1276"/>
        </w:tabs>
        <w:spacing w:after="160"/>
        <w:contextualSpacing/>
        <w:jc w:val="both"/>
        <w:rPr>
          <w:noProof/>
          <w:sz w:val="28"/>
          <w:szCs w:val="28"/>
        </w:rPr>
      </w:pPr>
      <w:r>
        <w:rPr>
          <w:noProof/>
          <w:sz w:val="28"/>
          <w:szCs w:val="28"/>
        </w:rPr>
        <w:tab/>
      </w:r>
      <w:r w:rsidRPr="00056203">
        <w:rPr>
          <w:noProof/>
          <w:sz w:val="28"/>
          <w:szCs w:val="28"/>
        </w:rPr>
        <w:t xml:space="preserve">характеристика мероприятий по </w:t>
      </w:r>
      <w:r w:rsidR="0020564F">
        <w:rPr>
          <w:noProof/>
          <w:sz w:val="28"/>
          <w:szCs w:val="28"/>
        </w:rPr>
        <w:t>снижению</w:t>
      </w:r>
      <w:r w:rsidRPr="00056203">
        <w:rPr>
          <w:noProof/>
          <w:sz w:val="28"/>
          <w:szCs w:val="28"/>
        </w:rPr>
        <w:t xml:space="preserve"> выбросов загрязняющих веществ в период НМУ;</w:t>
      </w:r>
    </w:p>
    <w:p w:rsidR="00056203" w:rsidRPr="00056203" w:rsidRDefault="00056203" w:rsidP="00056203">
      <w:pPr>
        <w:tabs>
          <w:tab w:val="num" w:pos="1276"/>
        </w:tabs>
        <w:spacing w:after="160"/>
        <w:contextualSpacing/>
        <w:jc w:val="both"/>
        <w:rPr>
          <w:noProof/>
          <w:sz w:val="28"/>
          <w:szCs w:val="28"/>
        </w:rPr>
      </w:pPr>
      <w:r>
        <w:rPr>
          <w:noProof/>
          <w:sz w:val="28"/>
          <w:szCs w:val="28"/>
        </w:rPr>
        <w:tab/>
      </w:r>
      <w:r w:rsidRPr="00056203">
        <w:rPr>
          <w:noProof/>
          <w:sz w:val="28"/>
          <w:szCs w:val="28"/>
        </w:rPr>
        <w:t xml:space="preserve">результаты расчета рассеивания выбросов загрязняющих веществ при проведении мероприятий по </w:t>
      </w:r>
      <w:r w:rsidR="0020564F">
        <w:rPr>
          <w:noProof/>
          <w:sz w:val="28"/>
          <w:szCs w:val="28"/>
        </w:rPr>
        <w:t>снижению</w:t>
      </w:r>
      <w:r w:rsidRPr="00056203">
        <w:rPr>
          <w:noProof/>
          <w:sz w:val="28"/>
          <w:szCs w:val="28"/>
        </w:rPr>
        <w:t xml:space="preserve"> выбросов в период НМУ и определение эффективности мероприятий;</w:t>
      </w:r>
    </w:p>
    <w:p w:rsidR="00056203" w:rsidRPr="00056203" w:rsidRDefault="00056203" w:rsidP="00056203">
      <w:pPr>
        <w:tabs>
          <w:tab w:val="num" w:pos="1276"/>
        </w:tabs>
        <w:spacing w:after="160"/>
        <w:contextualSpacing/>
        <w:jc w:val="both"/>
        <w:rPr>
          <w:noProof/>
          <w:sz w:val="28"/>
          <w:szCs w:val="28"/>
        </w:rPr>
      </w:pPr>
      <w:r>
        <w:rPr>
          <w:noProof/>
          <w:sz w:val="28"/>
          <w:szCs w:val="28"/>
        </w:rPr>
        <w:tab/>
      </w:r>
      <w:r w:rsidRPr="00056203">
        <w:rPr>
          <w:noProof/>
          <w:sz w:val="28"/>
          <w:szCs w:val="28"/>
        </w:rPr>
        <w:t>предложения по проведению контроля за реализацией плана мероприятий по снижению выбросов загрязняющих веществ в периоды НМУ на объектах, оказывающих негативное воздействие;</w:t>
      </w:r>
    </w:p>
    <w:p w:rsidR="00056203" w:rsidRPr="00056203" w:rsidRDefault="00056203" w:rsidP="00056203">
      <w:pPr>
        <w:tabs>
          <w:tab w:val="num" w:pos="1276"/>
        </w:tabs>
        <w:spacing w:after="160"/>
        <w:contextualSpacing/>
        <w:jc w:val="both"/>
        <w:rPr>
          <w:noProof/>
          <w:sz w:val="28"/>
          <w:szCs w:val="28"/>
        </w:rPr>
      </w:pPr>
      <w:r>
        <w:rPr>
          <w:noProof/>
          <w:sz w:val="28"/>
          <w:szCs w:val="28"/>
        </w:rPr>
        <w:tab/>
      </w:r>
      <w:r w:rsidRPr="00056203">
        <w:rPr>
          <w:noProof/>
          <w:sz w:val="28"/>
          <w:szCs w:val="28"/>
        </w:rPr>
        <w:t>карта-схема промышленной площадки - документ, содержащий карту-схему промышленной площадки с указанием точек контроля (отбора проб в периоды НМУ), диапазона концентраций загрязняющего вещества (мг/м3, г/м3) на контролируемом источнике выброса;</w:t>
      </w:r>
    </w:p>
    <w:p w:rsidR="00056203" w:rsidRDefault="00056203" w:rsidP="00056203">
      <w:pPr>
        <w:tabs>
          <w:tab w:val="num" w:pos="1276"/>
        </w:tabs>
        <w:spacing w:after="160"/>
        <w:ind w:firstLine="709"/>
        <w:contextualSpacing/>
        <w:jc w:val="both"/>
        <w:rPr>
          <w:noProof/>
          <w:sz w:val="28"/>
          <w:szCs w:val="28"/>
        </w:rPr>
      </w:pPr>
      <w:r>
        <w:rPr>
          <w:noProof/>
          <w:sz w:val="28"/>
          <w:szCs w:val="28"/>
        </w:rPr>
        <w:t>г</w:t>
      </w:r>
      <w:r w:rsidRPr="00056203">
        <w:rPr>
          <w:noProof/>
          <w:sz w:val="28"/>
          <w:szCs w:val="28"/>
        </w:rPr>
        <w:t>) *Т (д) – доверенность, подтверждающая полномочия представителя заявителя - документ, подтверждающий полномочия лица на осуществление действий от имени заявителя (заверенная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r w:rsidR="0020564F">
        <w:rPr>
          <w:noProof/>
          <w:sz w:val="28"/>
          <w:szCs w:val="28"/>
        </w:rPr>
        <w:t>.</w:t>
      </w:r>
      <w:r w:rsidRPr="00056203">
        <w:rPr>
          <w:noProof/>
          <w:sz w:val="28"/>
          <w:szCs w:val="28"/>
        </w:rPr>
        <w:t xml:space="preserve"> В случае, если от имени заявителя действует иное лицо, заявление должно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или иным уполномоченным руководителем заявителя лицом (оригинал). В случае если указанная доверенность подписана лицом, уполномоченным руководителем заявителя, заявление должно содержать также документ, подтверждающий полномочия этого лица.</w:t>
      </w:r>
    </w:p>
    <w:p w:rsidR="00056203" w:rsidRDefault="00056203" w:rsidP="00056203">
      <w:pPr>
        <w:tabs>
          <w:tab w:val="num" w:pos="1276"/>
        </w:tabs>
        <w:spacing w:after="160"/>
        <w:ind w:left="709"/>
        <w:contextualSpacing/>
        <w:jc w:val="both"/>
        <w:rPr>
          <w:noProof/>
          <w:sz w:val="28"/>
          <w:szCs w:val="28"/>
        </w:rPr>
      </w:pPr>
    </w:p>
    <w:p w:rsidR="00056203" w:rsidRPr="00056203" w:rsidRDefault="00056203" w:rsidP="00056203">
      <w:pPr>
        <w:tabs>
          <w:tab w:val="num" w:pos="1276"/>
        </w:tabs>
        <w:spacing w:after="160"/>
        <w:ind w:left="709"/>
        <w:contextualSpacing/>
        <w:jc w:val="both"/>
        <w:rPr>
          <w:b/>
          <w:noProof/>
          <w:sz w:val="28"/>
          <w:szCs w:val="28"/>
        </w:rPr>
      </w:pPr>
      <w:r w:rsidRPr="00056203">
        <w:rPr>
          <w:b/>
          <w:noProof/>
          <w:sz w:val="28"/>
          <w:szCs w:val="28"/>
        </w:rPr>
        <w:lastRenderedPageBreak/>
        <w:t>Отражение сокращений в таблице:</w:t>
      </w:r>
    </w:p>
    <w:p w:rsidR="009551C9" w:rsidRDefault="009551C9" w:rsidP="00056203">
      <w:pPr>
        <w:tabs>
          <w:tab w:val="num" w:pos="1276"/>
        </w:tabs>
        <w:spacing w:after="160"/>
        <w:ind w:left="709"/>
        <w:contextualSpacing/>
        <w:jc w:val="both"/>
        <w:rPr>
          <w:noProof/>
          <w:sz w:val="28"/>
          <w:szCs w:val="28"/>
        </w:rPr>
      </w:pPr>
      <w:r w:rsidRPr="00B250FC">
        <w:rPr>
          <w:noProof/>
          <w:sz w:val="28"/>
          <w:szCs w:val="28"/>
        </w:rPr>
        <w:t xml:space="preserve">а) </w:t>
      </w:r>
      <w:r w:rsidR="001F77D9" w:rsidRPr="00B250FC">
        <w:rPr>
          <w:noProof/>
          <w:sz w:val="28"/>
          <w:szCs w:val="28"/>
        </w:rPr>
        <w:t>[Все] – документы предоставляются всеми заявителями, обращающимися</w:t>
      </w:r>
      <w:r w:rsidR="001F77D9">
        <w:rPr>
          <w:noProof/>
          <w:sz w:val="28"/>
          <w:szCs w:val="28"/>
        </w:rPr>
        <w:t xml:space="preserve"> за получением Услуги;</w:t>
      </w:r>
    </w:p>
    <w:p w:rsidR="00B250FC" w:rsidRPr="0027187E" w:rsidRDefault="00056203" w:rsidP="00FB2752">
      <w:pPr>
        <w:tabs>
          <w:tab w:val="num" w:pos="1276"/>
        </w:tabs>
        <w:ind w:firstLine="709"/>
        <w:jc w:val="both"/>
        <w:rPr>
          <w:noProof/>
          <w:color w:val="000000" w:themeColor="text1"/>
          <w:sz w:val="28"/>
          <w:szCs w:val="28"/>
        </w:rPr>
      </w:pPr>
      <w:r>
        <w:rPr>
          <w:noProof/>
          <w:color w:val="000000" w:themeColor="text1"/>
          <w:sz w:val="28"/>
          <w:szCs w:val="28"/>
        </w:rPr>
        <w:t>б</w:t>
      </w:r>
      <w:r w:rsidR="00B250FC" w:rsidRPr="0027187E">
        <w:rPr>
          <w:noProof/>
          <w:color w:val="000000" w:themeColor="text1"/>
          <w:sz w:val="28"/>
          <w:szCs w:val="28"/>
        </w:rPr>
        <w:t>) О(э) – пред</w:t>
      </w:r>
      <w:r w:rsidR="00666841">
        <w:rPr>
          <w:noProof/>
          <w:color w:val="000000" w:themeColor="text1"/>
          <w:sz w:val="28"/>
          <w:szCs w:val="28"/>
        </w:rPr>
        <w:t>оставляется оригинал документа при предоставлении в МФЦ</w:t>
      </w:r>
      <w:r w:rsidR="003C77CF">
        <w:rPr>
          <w:noProof/>
          <w:color w:val="000000" w:themeColor="text1"/>
          <w:sz w:val="28"/>
          <w:szCs w:val="28"/>
        </w:rPr>
        <w:t>, почто</w:t>
      </w:r>
      <w:r w:rsidR="003A7E6C">
        <w:rPr>
          <w:noProof/>
          <w:color w:val="000000" w:themeColor="text1"/>
          <w:sz w:val="28"/>
          <w:szCs w:val="28"/>
        </w:rPr>
        <w:t>в</w:t>
      </w:r>
      <w:r w:rsidR="0020564F">
        <w:rPr>
          <w:noProof/>
          <w:color w:val="000000" w:themeColor="text1"/>
          <w:sz w:val="28"/>
          <w:szCs w:val="28"/>
        </w:rPr>
        <w:t>ым отправление</w:t>
      </w:r>
      <w:r w:rsidR="003C77CF">
        <w:rPr>
          <w:noProof/>
          <w:color w:val="000000" w:themeColor="text1"/>
          <w:sz w:val="28"/>
          <w:szCs w:val="28"/>
        </w:rPr>
        <w:t>м</w:t>
      </w:r>
      <w:r w:rsidR="00B250FC" w:rsidRPr="0027187E">
        <w:rPr>
          <w:noProof/>
          <w:color w:val="000000" w:themeColor="text1"/>
          <w:sz w:val="28"/>
          <w:szCs w:val="28"/>
        </w:rPr>
        <w:t>;</w:t>
      </w:r>
    </w:p>
    <w:p w:rsidR="00B250FC" w:rsidRDefault="00056203" w:rsidP="00FB2752">
      <w:pPr>
        <w:tabs>
          <w:tab w:val="num" w:pos="1276"/>
        </w:tabs>
        <w:ind w:firstLine="709"/>
        <w:jc w:val="both"/>
        <w:rPr>
          <w:noProof/>
          <w:sz w:val="28"/>
          <w:szCs w:val="28"/>
        </w:rPr>
      </w:pPr>
      <w:r>
        <w:rPr>
          <w:noProof/>
          <w:sz w:val="28"/>
          <w:szCs w:val="28"/>
        </w:rPr>
        <w:t>в</w:t>
      </w:r>
      <w:r w:rsidR="00B250FC">
        <w:rPr>
          <w:noProof/>
          <w:sz w:val="28"/>
          <w:szCs w:val="28"/>
        </w:rPr>
        <w:t>) Д(1) – документы пре</w:t>
      </w:r>
      <w:r w:rsidR="00B41C34">
        <w:rPr>
          <w:noProof/>
          <w:sz w:val="28"/>
          <w:szCs w:val="28"/>
        </w:rPr>
        <w:t>доставляются в одной экземпляре</w:t>
      </w:r>
      <w:r w:rsidR="003D5608">
        <w:rPr>
          <w:noProof/>
          <w:sz w:val="28"/>
          <w:szCs w:val="28"/>
        </w:rPr>
        <w:t>;</w:t>
      </w:r>
    </w:p>
    <w:p w:rsidR="003D5608" w:rsidRDefault="00056203" w:rsidP="00FB2752">
      <w:pPr>
        <w:tabs>
          <w:tab w:val="num" w:pos="1276"/>
        </w:tabs>
        <w:ind w:firstLine="709"/>
        <w:jc w:val="both"/>
        <w:rPr>
          <w:noProof/>
          <w:sz w:val="28"/>
          <w:szCs w:val="28"/>
        </w:rPr>
      </w:pPr>
      <w:r>
        <w:rPr>
          <w:noProof/>
          <w:sz w:val="28"/>
          <w:szCs w:val="28"/>
        </w:rPr>
        <w:t>г</w:t>
      </w:r>
      <w:r w:rsidR="003D5608">
        <w:rPr>
          <w:noProof/>
          <w:sz w:val="28"/>
          <w:szCs w:val="28"/>
        </w:rPr>
        <w:t>) Д(2</w:t>
      </w:r>
      <w:r w:rsidR="003D5608" w:rsidRPr="003D5608">
        <w:rPr>
          <w:noProof/>
          <w:sz w:val="28"/>
          <w:szCs w:val="28"/>
        </w:rPr>
        <w:t>) – д</w:t>
      </w:r>
      <w:r w:rsidR="003D5608">
        <w:rPr>
          <w:noProof/>
          <w:sz w:val="28"/>
          <w:szCs w:val="28"/>
        </w:rPr>
        <w:t>окументы пре</w:t>
      </w:r>
      <w:r w:rsidR="005244FC">
        <w:rPr>
          <w:noProof/>
          <w:sz w:val="28"/>
          <w:szCs w:val="28"/>
        </w:rPr>
        <w:t>д</w:t>
      </w:r>
      <w:r w:rsidR="0003368A">
        <w:rPr>
          <w:noProof/>
          <w:sz w:val="28"/>
          <w:szCs w:val="28"/>
        </w:rPr>
        <w:t>оставляются в двух экземплярах;</w:t>
      </w:r>
    </w:p>
    <w:p w:rsidR="0003368A" w:rsidRDefault="0003368A" w:rsidP="00FB2752">
      <w:pPr>
        <w:tabs>
          <w:tab w:val="num" w:pos="1276"/>
        </w:tabs>
        <w:ind w:firstLine="709"/>
        <w:jc w:val="both"/>
        <w:rPr>
          <w:noProof/>
          <w:sz w:val="28"/>
          <w:szCs w:val="28"/>
        </w:rPr>
      </w:pPr>
      <w:r>
        <w:rPr>
          <w:noProof/>
          <w:sz w:val="28"/>
          <w:szCs w:val="28"/>
        </w:rPr>
        <w:t>д) Д (к) – заверенная копия документа.</w:t>
      </w:r>
    </w:p>
    <w:p w:rsidR="00457466" w:rsidRDefault="00457466">
      <w:pPr>
        <w:spacing w:after="200" w:line="276" w:lineRule="auto"/>
        <w:rPr>
          <w:noProof/>
          <w:sz w:val="28"/>
          <w:szCs w:val="28"/>
        </w:rPr>
      </w:pPr>
      <w:r>
        <w:rPr>
          <w:noProof/>
          <w:sz w:val="28"/>
          <w:szCs w:val="28"/>
        </w:rPr>
        <w:br w:type="page"/>
      </w:r>
    </w:p>
    <w:p w:rsidR="00457466" w:rsidRPr="00457466" w:rsidRDefault="00457466" w:rsidP="00457466">
      <w:pPr>
        <w:spacing w:line="240" w:lineRule="atLeast"/>
        <w:ind w:firstLine="451"/>
        <w:jc w:val="center"/>
        <w:rPr>
          <w:b/>
          <w:sz w:val="28"/>
          <w:szCs w:val="28"/>
          <w:lang w:eastAsia="ru-RU"/>
        </w:rPr>
      </w:pPr>
      <w:r w:rsidRPr="00457466">
        <w:rPr>
          <w:b/>
          <w:sz w:val="28"/>
          <w:szCs w:val="28"/>
          <w:lang w:val="en-US" w:eastAsia="ru-RU"/>
        </w:rPr>
        <w:lastRenderedPageBreak/>
        <w:t>II</w:t>
      </w:r>
      <w:r w:rsidRPr="00457466">
        <w:rPr>
          <w:b/>
          <w:sz w:val="28"/>
          <w:szCs w:val="28"/>
          <w:lang w:eastAsia="ru-RU"/>
        </w:rPr>
        <w:t xml:space="preserve">. Идентификаторы </w:t>
      </w:r>
      <w:r w:rsidR="007A5CD8">
        <w:rPr>
          <w:b/>
          <w:sz w:val="28"/>
          <w:szCs w:val="28"/>
          <w:lang w:eastAsia="ru-RU"/>
        </w:rPr>
        <w:t>категорий (признаков) заявителя</w:t>
      </w:r>
    </w:p>
    <w:p w:rsidR="00457466" w:rsidRPr="00457466" w:rsidRDefault="00457466" w:rsidP="00457466">
      <w:pPr>
        <w:spacing w:line="240" w:lineRule="atLeast"/>
        <w:ind w:firstLine="451"/>
        <w:jc w:val="both"/>
        <w:rPr>
          <w:sz w:val="28"/>
          <w:szCs w:val="28"/>
          <w:lang w:eastAsia="ru-RU"/>
        </w:rPr>
      </w:pPr>
    </w:p>
    <w:p w:rsidR="00457466" w:rsidRDefault="00457466" w:rsidP="00457466">
      <w:pPr>
        <w:spacing w:line="240" w:lineRule="atLeast"/>
        <w:ind w:firstLine="451"/>
        <w:jc w:val="both"/>
        <w:rPr>
          <w:sz w:val="28"/>
          <w:szCs w:val="28"/>
          <w:lang w:eastAsia="ru-RU"/>
        </w:rPr>
      </w:pPr>
      <w:r>
        <w:rPr>
          <w:sz w:val="28"/>
          <w:szCs w:val="28"/>
          <w:lang w:eastAsia="ru-RU"/>
        </w:rPr>
        <w:t>Таблица №1</w:t>
      </w:r>
    </w:p>
    <w:p w:rsidR="00457466" w:rsidRDefault="00457466" w:rsidP="00457466">
      <w:pPr>
        <w:spacing w:line="240" w:lineRule="atLeast"/>
        <w:ind w:firstLine="451"/>
        <w:jc w:val="both"/>
        <w:rPr>
          <w:sz w:val="28"/>
          <w:szCs w:val="28"/>
          <w:lang w:eastAsia="ru-RU"/>
        </w:rPr>
      </w:pPr>
    </w:p>
    <w:tbl>
      <w:tblPr>
        <w:tblStyle w:val="ac"/>
        <w:tblW w:w="0" w:type="auto"/>
        <w:tblLook w:val="04A0" w:firstRow="1" w:lastRow="0" w:firstColumn="1" w:lastColumn="0" w:noHBand="0" w:noVBand="1"/>
      </w:tblPr>
      <w:tblGrid>
        <w:gridCol w:w="534"/>
        <w:gridCol w:w="4677"/>
        <w:gridCol w:w="4360"/>
      </w:tblGrid>
      <w:tr w:rsidR="00457466" w:rsidTr="00457466">
        <w:trPr>
          <w:trHeight w:val="401"/>
        </w:trPr>
        <w:tc>
          <w:tcPr>
            <w:tcW w:w="534" w:type="dxa"/>
            <w:vMerge w:val="restart"/>
          </w:tcPr>
          <w:p w:rsidR="00457466" w:rsidRPr="00457466" w:rsidRDefault="00457466" w:rsidP="00457466">
            <w:pPr>
              <w:spacing w:line="240" w:lineRule="atLeast"/>
              <w:jc w:val="center"/>
              <w:rPr>
                <w:b/>
                <w:sz w:val="28"/>
                <w:szCs w:val="28"/>
                <w:lang w:eastAsia="ru-RU"/>
              </w:rPr>
            </w:pPr>
            <w:r w:rsidRPr="00457466">
              <w:rPr>
                <w:b/>
                <w:sz w:val="28"/>
                <w:szCs w:val="28"/>
                <w:lang w:eastAsia="ru-RU"/>
              </w:rPr>
              <w:t>№</w:t>
            </w:r>
          </w:p>
        </w:tc>
        <w:tc>
          <w:tcPr>
            <w:tcW w:w="4677" w:type="dxa"/>
            <w:vMerge w:val="restart"/>
          </w:tcPr>
          <w:p w:rsidR="00457466" w:rsidRPr="00457466" w:rsidRDefault="00457466" w:rsidP="00457466">
            <w:pPr>
              <w:spacing w:line="240" w:lineRule="atLeast"/>
              <w:jc w:val="center"/>
              <w:rPr>
                <w:b/>
                <w:sz w:val="28"/>
                <w:szCs w:val="28"/>
                <w:lang w:eastAsia="ru-RU"/>
              </w:rPr>
            </w:pPr>
            <w:r w:rsidRPr="00457466">
              <w:rPr>
                <w:b/>
                <w:sz w:val="28"/>
                <w:szCs w:val="28"/>
                <w:lang w:eastAsia="ru-RU"/>
              </w:rPr>
              <w:t>Наименования отдельных признаков заявителей</w:t>
            </w:r>
          </w:p>
        </w:tc>
        <w:tc>
          <w:tcPr>
            <w:tcW w:w="4360" w:type="dxa"/>
          </w:tcPr>
          <w:p w:rsidR="00457466" w:rsidRPr="00457466" w:rsidRDefault="00457466" w:rsidP="00457466">
            <w:pPr>
              <w:spacing w:line="240" w:lineRule="atLeast"/>
              <w:jc w:val="center"/>
              <w:rPr>
                <w:b/>
                <w:sz w:val="28"/>
                <w:szCs w:val="28"/>
                <w:lang w:eastAsia="ru-RU"/>
              </w:rPr>
            </w:pPr>
            <w:r w:rsidRPr="00457466">
              <w:rPr>
                <w:b/>
                <w:sz w:val="28"/>
                <w:szCs w:val="28"/>
                <w:lang w:eastAsia="ru-RU"/>
              </w:rPr>
              <w:t>Результат предоставления Услуги</w:t>
            </w:r>
          </w:p>
        </w:tc>
      </w:tr>
      <w:tr w:rsidR="00457466" w:rsidRPr="00457466" w:rsidTr="00457466">
        <w:trPr>
          <w:trHeight w:val="400"/>
        </w:trPr>
        <w:tc>
          <w:tcPr>
            <w:tcW w:w="534" w:type="dxa"/>
            <w:vMerge/>
          </w:tcPr>
          <w:p w:rsidR="00457466" w:rsidRPr="00457466" w:rsidRDefault="00457466" w:rsidP="00457466">
            <w:pPr>
              <w:spacing w:line="240" w:lineRule="atLeast"/>
              <w:jc w:val="center"/>
              <w:rPr>
                <w:b/>
                <w:sz w:val="28"/>
                <w:szCs w:val="28"/>
                <w:lang w:eastAsia="ru-RU"/>
              </w:rPr>
            </w:pPr>
          </w:p>
        </w:tc>
        <w:tc>
          <w:tcPr>
            <w:tcW w:w="4677" w:type="dxa"/>
            <w:vMerge/>
          </w:tcPr>
          <w:p w:rsidR="00457466" w:rsidRPr="00457466" w:rsidRDefault="00457466" w:rsidP="00457466">
            <w:pPr>
              <w:spacing w:line="240" w:lineRule="atLeast"/>
              <w:jc w:val="center"/>
              <w:rPr>
                <w:b/>
                <w:sz w:val="28"/>
                <w:szCs w:val="28"/>
                <w:lang w:eastAsia="ru-RU"/>
              </w:rPr>
            </w:pPr>
          </w:p>
        </w:tc>
        <w:tc>
          <w:tcPr>
            <w:tcW w:w="4360" w:type="dxa"/>
          </w:tcPr>
          <w:p w:rsidR="00457466" w:rsidRPr="00457466" w:rsidRDefault="00562E54" w:rsidP="00457466">
            <w:pPr>
              <w:spacing w:line="240" w:lineRule="atLeast"/>
              <w:jc w:val="center"/>
              <w:rPr>
                <w:sz w:val="28"/>
                <w:szCs w:val="28"/>
                <w:lang w:eastAsia="ru-RU"/>
              </w:rPr>
            </w:pPr>
            <w:r>
              <w:rPr>
                <w:sz w:val="28"/>
                <w:szCs w:val="28"/>
                <w:lang w:eastAsia="ru-RU"/>
              </w:rPr>
              <w:t>С</w:t>
            </w:r>
            <w:r w:rsidRPr="00562E54">
              <w:rPr>
                <w:sz w:val="28"/>
                <w:szCs w:val="28"/>
                <w:lang w:eastAsia="ru-RU"/>
              </w:rPr>
              <w:t>огласованный план мероприятий по снижению выбросов загрязняющих веществ в атмосферный воздух в периоды НМУ</w:t>
            </w:r>
          </w:p>
        </w:tc>
      </w:tr>
      <w:tr w:rsidR="00457466" w:rsidTr="00457466">
        <w:tc>
          <w:tcPr>
            <w:tcW w:w="534" w:type="dxa"/>
          </w:tcPr>
          <w:p w:rsidR="00457466" w:rsidRDefault="0027187E" w:rsidP="00457466">
            <w:pPr>
              <w:spacing w:line="240" w:lineRule="atLeast"/>
              <w:jc w:val="both"/>
              <w:rPr>
                <w:sz w:val="28"/>
                <w:szCs w:val="28"/>
                <w:lang w:eastAsia="ru-RU"/>
              </w:rPr>
            </w:pPr>
            <w:r>
              <w:rPr>
                <w:sz w:val="28"/>
                <w:szCs w:val="28"/>
                <w:lang w:eastAsia="ru-RU"/>
              </w:rPr>
              <w:t>1.</w:t>
            </w:r>
          </w:p>
        </w:tc>
        <w:tc>
          <w:tcPr>
            <w:tcW w:w="4677" w:type="dxa"/>
          </w:tcPr>
          <w:p w:rsidR="00457466" w:rsidRPr="00390AB4" w:rsidRDefault="0031546E" w:rsidP="0031546E">
            <w:pPr>
              <w:spacing w:line="240" w:lineRule="atLeast"/>
              <w:jc w:val="both"/>
              <w:rPr>
                <w:sz w:val="28"/>
                <w:szCs w:val="28"/>
                <w:lang w:eastAsia="ru-RU"/>
              </w:rPr>
            </w:pPr>
            <w:r w:rsidRPr="00390AB4">
              <w:rPr>
                <w:sz w:val="28"/>
                <w:szCs w:val="28"/>
              </w:rPr>
              <w:t>И</w:t>
            </w:r>
            <w:r w:rsidR="00457466" w:rsidRPr="00390AB4">
              <w:rPr>
                <w:sz w:val="28"/>
                <w:szCs w:val="28"/>
              </w:rPr>
              <w:t>ндивидуальны</w:t>
            </w:r>
            <w:r w:rsidRPr="00390AB4">
              <w:rPr>
                <w:sz w:val="28"/>
                <w:szCs w:val="28"/>
              </w:rPr>
              <w:t>й</w:t>
            </w:r>
            <w:r w:rsidR="00457466" w:rsidRPr="00390AB4">
              <w:rPr>
                <w:sz w:val="28"/>
                <w:szCs w:val="28"/>
              </w:rPr>
              <w:t xml:space="preserve"> предпринимате</w:t>
            </w:r>
            <w:r w:rsidRPr="00390AB4">
              <w:rPr>
                <w:sz w:val="28"/>
                <w:szCs w:val="28"/>
              </w:rPr>
              <w:t>ль, обратившийся самостоятельно</w:t>
            </w:r>
          </w:p>
        </w:tc>
        <w:tc>
          <w:tcPr>
            <w:tcW w:w="4360" w:type="dxa"/>
          </w:tcPr>
          <w:p w:rsidR="00457466" w:rsidRDefault="0027187E" w:rsidP="003B58E6">
            <w:pPr>
              <w:spacing w:line="240" w:lineRule="atLeast"/>
              <w:jc w:val="center"/>
              <w:rPr>
                <w:sz w:val="28"/>
                <w:szCs w:val="28"/>
                <w:lang w:eastAsia="ru-RU"/>
              </w:rPr>
            </w:pPr>
            <w:r>
              <w:rPr>
                <w:sz w:val="28"/>
                <w:szCs w:val="28"/>
                <w:lang w:eastAsia="ru-RU"/>
              </w:rPr>
              <w:t>А</w:t>
            </w:r>
          </w:p>
        </w:tc>
      </w:tr>
      <w:tr w:rsidR="00457466" w:rsidTr="00457466">
        <w:tc>
          <w:tcPr>
            <w:tcW w:w="534" w:type="dxa"/>
          </w:tcPr>
          <w:p w:rsidR="00457466" w:rsidRDefault="0027187E" w:rsidP="00457466">
            <w:pPr>
              <w:spacing w:line="240" w:lineRule="atLeast"/>
              <w:jc w:val="both"/>
              <w:rPr>
                <w:sz w:val="28"/>
                <w:szCs w:val="28"/>
                <w:lang w:eastAsia="ru-RU"/>
              </w:rPr>
            </w:pPr>
            <w:r>
              <w:rPr>
                <w:sz w:val="28"/>
                <w:szCs w:val="28"/>
                <w:lang w:eastAsia="ru-RU"/>
              </w:rPr>
              <w:t>2</w:t>
            </w:r>
            <w:r w:rsidR="00390AB4">
              <w:rPr>
                <w:sz w:val="28"/>
                <w:szCs w:val="28"/>
                <w:lang w:eastAsia="ru-RU"/>
              </w:rPr>
              <w:t>.</w:t>
            </w:r>
          </w:p>
        </w:tc>
        <w:tc>
          <w:tcPr>
            <w:tcW w:w="4677" w:type="dxa"/>
          </w:tcPr>
          <w:p w:rsidR="00457466" w:rsidRPr="00390AB4" w:rsidRDefault="0031546E" w:rsidP="00390AB4">
            <w:pPr>
              <w:spacing w:line="240" w:lineRule="atLeast"/>
              <w:jc w:val="both"/>
              <w:rPr>
                <w:sz w:val="28"/>
                <w:szCs w:val="28"/>
              </w:rPr>
            </w:pPr>
            <w:r w:rsidRPr="00390AB4">
              <w:rPr>
                <w:sz w:val="28"/>
                <w:szCs w:val="28"/>
              </w:rPr>
              <w:t>Ю</w:t>
            </w:r>
            <w:r w:rsidR="00457466" w:rsidRPr="00390AB4">
              <w:rPr>
                <w:sz w:val="28"/>
                <w:szCs w:val="28"/>
              </w:rPr>
              <w:t>ридическ</w:t>
            </w:r>
            <w:r w:rsidRPr="00390AB4">
              <w:rPr>
                <w:sz w:val="28"/>
                <w:szCs w:val="28"/>
              </w:rPr>
              <w:t xml:space="preserve">ое </w:t>
            </w:r>
            <w:r w:rsidR="00457466" w:rsidRPr="00390AB4">
              <w:rPr>
                <w:sz w:val="28"/>
                <w:szCs w:val="28"/>
              </w:rPr>
              <w:t>лиц</w:t>
            </w:r>
            <w:r w:rsidRPr="00390AB4">
              <w:rPr>
                <w:sz w:val="28"/>
                <w:szCs w:val="28"/>
              </w:rPr>
              <w:t>о, от имени которого обратилось лицо, имеющ</w:t>
            </w:r>
            <w:r w:rsidR="00390AB4" w:rsidRPr="00390AB4">
              <w:rPr>
                <w:sz w:val="28"/>
                <w:szCs w:val="28"/>
              </w:rPr>
              <w:t>е</w:t>
            </w:r>
            <w:r w:rsidRPr="00390AB4">
              <w:rPr>
                <w:sz w:val="28"/>
                <w:szCs w:val="28"/>
              </w:rPr>
              <w:t>е право действовать без доверенности</w:t>
            </w:r>
            <w:r w:rsidR="00390AB4" w:rsidRPr="00390AB4">
              <w:rPr>
                <w:sz w:val="28"/>
                <w:szCs w:val="28"/>
              </w:rPr>
              <w:t xml:space="preserve"> от имени такого юридического лица</w:t>
            </w:r>
          </w:p>
        </w:tc>
        <w:tc>
          <w:tcPr>
            <w:tcW w:w="4360" w:type="dxa"/>
          </w:tcPr>
          <w:p w:rsidR="00457466" w:rsidRDefault="0027187E" w:rsidP="003B58E6">
            <w:pPr>
              <w:spacing w:line="240" w:lineRule="atLeast"/>
              <w:jc w:val="center"/>
              <w:rPr>
                <w:sz w:val="28"/>
                <w:szCs w:val="28"/>
                <w:lang w:eastAsia="ru-RU"/>
              </w:rPr>
            </w:pPr>
            <w:r>
              <w:rPr>
                <w:sz w:val="28"/>
                <w:szCs w:val="28"/>
                <w:lang w:eastAsia="ru-RU"/>
              </w:rPr>
              <w:t>Б</w:t>
            </w:r>
          </w:p>
        </w:tc>
      </w:tr>
      <w:tr w:rsidR="00390AB4" w:rsidTr="00457466">
        <w:tc>
          <w:tcPr>
            <w:tcW w:w="534" w:type="dxa"/>
          </w:tcPr>
          <w:p w:rsidR="00390AB4" w:rsidRDefault="0027187E" w:rsidP="00457466">
            <w:pPr>
              <w:spacing w:line="240" w:lineRule="atLeast"/>
              <w:jc w:val="both"/>
              <w:rPr>
                <w:sz w:val="28"/>
                <w:szCs w:val="28"/>
                <w:lang w:eastAsia="ru-RU"/>
              </w:rPr>
            </w:pPr>
            <w:r>
              <w:rPr>
                <w:sz w:val="28"/>
                <w:szCs w:val="28"/>
                <w:lang w:eastAsia="ru-RU"/>
              </w:rPr>
              <w:t>3</w:t>
            </w:r>
            <w:r w:rsidR="00390AB4">
              <w:rPr>
                <w:sz w:val="28"/>
                <w:szCs w:val="28"/>
                <w:lang w:eastAsia="ru-RU"/>
              </w:rPr>
              <w:t>.</w:t>
            </w:r>
          </w:p>
        </w:tc>
        <w:tc>
          <w:tcPr>
            <w:tcW w:w="4677" w:type="dxa"/>
          </w:tcPr>
          <w:p w:rsidR="00390AB4" w:rsidRPr="00390AB4" w:rsidRDefault="00B816D4" w:rsidP="00457466">
            <w:pPr>
              <w:spacing w:line="240" w:lineRule="atLeast"/>
              <w:jc w:val="both"/>
              <w:rPr>
                <w:sz w:val="28"/>
                <w:szCs w:val="28"/>
              </w:rPr>
            </w:pPr>
            <w:r>
              <w:rPr>
                <w:sz w:val="28"/>
                <w:szCs w:val="28"/>
              </w:rPr>
              <w:t>Уполномоченный представитель</w:t>
            </w:r>
          </w:p>
        </w:tc>
        <w:tc>
          <w:tcPr>
            <w:tcW w:w="4360" w:type="dxa"/>
          </w:tcPr>
          <w:p w:rsidR="00390AB4" w:rsidRDefault="0027187E" w:rsidP="003B58E6">
            <w:pPr>
              <w:spacing w:line="240" w:lineRule="atLeast"/>
              <w:jc w:val="center"/>
              <w:rPr>
                <w:sz w:val="28"/>
                <w:szCs w:val="28"/>
                <w:lang w:eastAsia="ru-RU"/>
              </w:rPr>
            </w:pPr>
            <w:r>
              <w:rPr>
                <w:sz w:val="28"/>
                <w:szCs w:val="28"/>
                <w:lang w:eastAsia="ru-RU"/>
              </w:rPr>
              <w:t>В</w:t>
            </w:r>
          </w:p>
        </w:tc>
      </w:tr>
    </w:tbl>
    <w:p w:rsidR="00457466" w:rsidRPr="00457466" w:rsidRDefault="00457466" w:rsidP="00457466">
      <w:pPr>
        <w:spacing w:line="240" w:lineRule="atLeast"/>
        <w:ind w:firstLine="451"/>
        <w:jc w:val="both"/>
        <w:rPr>
          <w:sz w:val="28"/>
          <w:szCs w:val="28"/>
          <w:lang w:eastAsia="ru-RU"/>
        </w:rPr>
      </w:pPr>
    </w:p>
    <w:p w:rsidR="003B58E6" w:rsidRDefault="003B58E6">
      <w:pPr>
        <w:spacing w:after="200" w:line="276" w:lineRule="auto"/>
        <w:rPr>
          <w:noProof/>
          <w:sz w:val="28"/>
          <w:szCs w:val="28"/>
        </w:rPr>
      </w:pPr>
      <w:r>
        <w:rPr>
          <w:noProof/>
          <w:sz w:val="28"/>
          <w:szCs w:val="28"/>
        </w:rPr>
        <w:br w:type="page"/>
      </w:r>
    </w:p>
    <w:p w:rsidR="003B58E6" w:rsidRDefault="003B58E6" w:rsidP="003B58E6">
      <w:pPr>
        <w:spacing w:line="240" w:lineRule="atLeast"/>
        <w:ind w:firstLine="451"/>
        <w:jc w:val="center"/>
        <w:rPr>
          <w:b/>
          <w:sz w:val="28"/>
          <w:szCs w:val="28"/>
          <w:lang w:eastAsia="ru-RU"/>
        </w:rPr>
      </w:pPr>
      <w:r w:rsidRPr="00457466">
        <w:rPr>
          <w:b/>
          <w:sz w:val="28"/>
          <w:szCs w:val="28"/>
          <w:lang w:val="en-US" w:eastAsia="ru-RU"/>
        </w:rPr>
        <w:lastRenderedPageBreak/>
        <w:t>III</w:t>
      </w:r>
      <w:r w:rsidRPr="00457466">
        <w:rPr>
          <w:b/>
          <w:sz w:val="28"/>
          <w:szCs w:val="28"/>
          <w:lang w:eastAsia="ru-RU"/>
        </w:rPr>
        <w:t xml:space="preserve">. </w:t>
      </w:r>
      <w:r>
        <w:rPr>
          <w:b/>
          <w:sz w:val="28"/>
          <w:szCs w:val="28"/>
          <w:lang w:eastAsia="ru-RU"/>
        </w:rPr>
        <w:t>Исчерпывающий перечень документов, необходимых для предоставления Услуги</w:t>
      </w:r>
    </w:p>
    <w:p w:rsidR="003B58E6" w:rsidRDefault="003B58E6" w:rsidP="003B58E6">
      <w:pPr>
        <w:spacing w:line="240" w:lineRule="atLeast"/>
        <w:ind w:firstLine="451"/>
        <w:jc w:val="center"/>
        <w:rPr>
          <w:b/>
          <w:sz w:val="28"/>
          <w:szCs w:val="28"/>
          <w:lang w:eastAsia="ru-RU"/>
        </w:rPr>
      </w:pPr>
    </w:p>
    <w:p w:rsidR="003B58E6" w:rsidRPr="003B58E6" w:rsidRDefault="003B58E6" w:rsidP="003B58E6">
      <w:pPr>
        <w:spacing w:line="240" w:lineRule="atLeast"/>
        <w:ind w:firstLine="451"/>
        <w:jc w:val="right"/>
        <w:rPr>
          <w:sz w:val="28"/>
          <w:szCs w:val="28"/>
          <w:lang w:eastAsia="ru-RU"/>
        </w:rPr>
      </w:pPr>
      <w:r w:rsidRPr="003B58E6">
        <w:rPr>
          <w:sz w:val="28"/>
          <w:szCs w:val="28"/>
          <w:lang w:eastAsia="ru-RU"/>
        </w:rPr>
        <w:t>Таблица №</w:t>
      </w:r>
      <w:r w:rsidR="005244FC">
        <w:rPr>
          <w:sz w:val="28"/>
          <w:szCs w:val="28"/>
          <w:lang w:eastAsia="ru-RU"/>
        </w:rPr>
        <w:t xml:space="preserve"> </w:t>
      </w:r>
      <w:r w:rsidRPr="003B58E6">
        <w:rPr>
          <w:sz w:val="28"/>
          <w:szCs w:val="28"/>
          <w:lang w:eastAsia="ru-RU"/>
        </w:rPr>
        <w:t>2</w:t>
      </w:r>
    </w:p>
    <w:p w:rsidR="003B58E6" w:rsidRPr="00457466" w:rsidRDefault="003B58E6" w:rsidP="003B58E6">
      <w:pPr>
        <w:spacing w:line="240" w:lineRule="atLeast"/>
        <w:ind w:firstLine="451"/>
        <w:jc w:val="center"/>
        <w:rPr>
          <w:b/>
          <w:sz w:val="28"/>
          <w:szCs w:val="28"/>
          <w:lang w:eastAsia="ru-RU"/>
        </w:rPr>
      </w:pPr>
    </w:p>
    <w:tbl>
      <w:tblPr>
        <w:tblStyle w:val="ac"/>
        <w:tblW w:w="9038" w:type="dxa"/>
        <w:tblInd w:w="709" w:type="dxa"/>
        <w:tblLayout w:type="fixed"/>
        <w:tblLook w:val="04A0" w:firstRow="1" w:lastRow="0" w:firstColumn="1" w:lastColumn="0" w:noHBand="0" w:noVBand="1"/>
      </w:tblPr>
      <w:tblGrid>
        <w:gridCol w:w="490"/>
        <w:gridCol w:w="2595"/>
        <w:gridCol w:w="2268"/>
        <w:gridCol w:w="1867"/>
        <w:gridCol w:w="1818"/>
      </w:tblGrid>
      <w:tr w:rsidR="002A46AE" w:rsidRPr="001F77D9" w:rsidTr="002A46AE">
        <w:tc>
          <w:tcPr>
            <w:tcW w:w="490" w:type="dxa"/>
          </w:tcPr>
          <w:p w:rsidR="002A46AE" w:rsidRPr="001F77D9" w:rsidRDefault="002A46AE" w:rsidP="002A46AE">
            <w:pPr>
              <w:tabs>
                <w:tab w:val="num" w:pos="1276"/>
              </w:tabs>
              <w:spacing w:after="160"/>
              <w:contextualSpacing/>
              <w:jc w:val="center"/>
              <w:rPr>
                <w:b/>
                <w:noProof/>
                <w:sz w:val="24"/>
                <w:szCs w:val="28"/>
              </w:rPr>
            </w:pPr>
            <w:r w:rsidRPr="001F77D9">
              <w:rPr>
                <w:b/>
                <w:noProof/>
                <w:sz w:val="24"/>
                <w:szCs w:val="28"/>
              </w:rPr>
              <w:t>№</w:t>
            </w:r>
          </w:p>
        </w:tc>
        <w:tc>
          <w:tcPr>
            <w:tcW w:w="2595" w:type="dxa"/>
          </w:tcPr>
          <w:p w:rsidR="002A46AE" w:rsidRPr="001F77D9" w:rsidRDefault="002A46AE" w:rsidP="002A46AE">
            <w:pPr>
              <w:tabs>
                <w:tab w:val="num" w:pos="1276"/>
              </w:tabs>
              <w:spacing w:after="160"/>
              <w:contextualSpacing/>
              <w:jc w:val="center"/>
              <w:rPr>
                <w:b/>
                <w:noProof/>
                <w:sz w:val="24"/>
                <w:szCs w:val="28"/>
              </w:rPr>
            </w:pPr>
            <w:r w:rsidRPr="001F77D9">
              <w:rPr>
                <w:b/>
                <w:noProof/>
                <w:sz w:val="24"/>
                <w:szCs w:val="28"/>
              </w:rPr>
              <w:t>Идентификаторы категорий (признаков) заявителей</w:t>
            </w:r>
          </w:p>
        </w:tc>
        <w:tc>
          <w:tcPr>
            <w:tcW w:w="2268" w:type="dxa"/>
          </w:tcPr>
          <w:p w:rsidR="002A46AE" w:rsidRPr="001F77D9" w:rsidRDefault="002A46AE" w:rsidP="002A46AE">
            <w:pPr>
              <w:tabs>
                <w:tab w:val="num" w:pos="1276"/>
              </w:tabs>
              <w:spacing w:after="160"/>
              <w:contextualSpacing/>
              <w:jc w:val="center"/>
              <w:rPr>
                <w:b/>
                <w:noProof/>
                <w:sz w:val="24"/>
                <w:szCs w:val="28"/>
              </w:rPr>
            </w:pPr>
            <w:r w:rsidRPr="001F77D9">
              <w:rPr>
                <w:b/>
                <w:noProof/>
                <w:sz w:val="24"/>
                <w:szCs w:val="28"/>
              </w:rPr>
              <w:t>Перечень необходимых для предоставления Услуги документов</w:t>
            </w:r>
          </w:p>
        </w:tc>
        <w:tc>
          <w:tcPr>
            <w:tcW w:w="1867" w:type="dxa"/>
          </w:tcPr>
          <w:p w:rsidR="002A46AE" w:rsidRPr="001F77D9" w:rsidRDefault="002A46AE" w:rsidP="002A46AE">
            <w:pPr>
              <w:tabs>
                <w:tab w:val="num" w:pos="1276"/>
              </w:tabs>
              <w:spacing w:after="160"/>
              <w:contextualSpacing/>
              <w:jc w:val="center"/>
              <w:rPr>
                <w:b/>
                <w:noProof/>
                <w:sz w:val="24"/>
                <w:szCs w:val="28"/>
              </w:rPr>
            </w:pPr>
            <w:r w:rsidRPr="001F77D9">
              <w:rPr>
                <w:b/>
                <w:noProof/>
                <w:sz w:val="24"/>
                <w:szCs w:val="28"/>
              </w:rPr>
              <w:t>Способы подачи документов, требования к представлению</w:t>
            </w:r>
          </w:p>
        </w:tc>
        <w:tc>
          <w:tcPr>
            <w:tcW w:w="1818" w:type="dxa"/>
          </w:tcPr>
          <w:p w:rsidR="002A46AE" w:rsidRPr="001F77D9" w:rsidRDefault="002A46AE" w:rsidP="002A46AE">
            <w:pPr>
              <w:tabs>
                <w:tab w:val="num" w:pos="1276"/>
              </w:tabs>
              <w:spacing w:after="160"/>
              <w:contextualSpacing/>
              <w:jc w:val="center"/>
              <w:rPr>
                <w:b/>
                <w:noProof/>
                <w:sz w:val="24"/>
                <w:szCs w:val="28"/>
              </w:rPr>
            </w:pPr>
            <w:r w:rsidRPr="001F77D9">
              <w:rPr>
                <w:b/>
                <w:noProof/>
                <w:sz w:val="24"/>
                <w:szCs w:val="28"/>
              </w:rPr>
              <w:t>Иные требования</w:t>
            </w:r>
          </w:p>
        </w:tc>
      </w:tr>
      <w:tr w:rsidR="00E32AFA" w:rsidRPr="001F77D9" w:rsidTr="00FE556D">
        <w:tc>
          <w:tcPr>
            <w:tcW w:w="9038" w:type="dxa"/>
            <w:gridSpan w:val="5"/>
          </w:tcPr>
          <w:p w:rsidR="00E32AFA" w:rsidRPr="001F77D9" w:rsidRDefault="00E32AFA" w:rsidP="00185D03">
            <w:pPr>
              <w:tabs>
                <w:tab w:val="num" w:pos="1276"/>
              </w:tabs>
              <w:spacing w:after="160"/>
              <w:contextualSpacing/>
              <w:jc w:val="both"/>
              <w:rPr>
                <w:i/>
                <w:noProof/>
                <w:sz w:val="24"/>
                <w:szCs w:val="28"/>
              </w:rPr>
            </w:pPr>
            <w:r w:rsidRPr="001F77D9">
              <w:rPr>
                <w:i/>
                <w:noProof/>
                <w:sz w:val="24"/>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E616D8" w:rsidRPr="001F77D9" w:rsidTr="002A46AE">
        <w:tc>
          <w:tcPr>
            <w:tcW w:w="490" w:type="dxa"/>
          </w:tcPr>
          <w:p w:rsidR="00E616D8" w:rsidRPr="001F77D9" w:rsidRDefault="00E358CB" w:rsidP="00185D03">
            <w:pPr>
              <w:tabs>
                <w:tab w:val="num" w:pos="1276"/>
              </w:tabs>
              <w:spacing w:after="160"/>
              <w:contextualSpacing/>
              <w:jc w:val="both"/>
              <w:rPr>
                <w:noProof/>
                <w:sz w:val="24"/>
                <w:szCs w:val="28"/>
              </w:rPr>
            </w:pPr>
            <w:r>
              <w:rPr>
                <w:noProof/>
                <w:sz w:val="24"/>
                <w:szCs w:val="28"/>
              </w:rPr>
              <w:t>1</w:t>
            </w:r>
            <w:r w:rsidR="00E616D8" w:rsidRPr="001F77D9">
              <w:rPr>
                <w:noProof/>
                <w:sz w:val="24"/>
                <w:szCs w:val="28"/>
              </w:rPr>
              <w:t xml:space="preserve">. </w:t>
            </w:r>
          </w:p>
        </w:tc>
        <w:tc>
          <w:tcPr>
            <w:tcW w:w="2595" w:type="dxa"/>
          </w:tcPr>
          <w:p w:rsidR="00E616D8" w:rsidRPr="001F77D9" w:rsidRDefault="000A3D4D" w:rsidP="00803F81">
            <w:pPr>
              <w:tabs>
                <w:tab w:val="num" w:pos="1276"/>
              </w:tabs>
              <w:spacing w:after="160"/>
              <w:contextualSpacing/>
              <w:jc w:val="center"/>
              <w:rPr>
                <w:noProof/>
                <w:sz w:val="24"/>
                <w:szCs w:val="28"/>
              </w:rPr>
            </w:pPr>
            <w:r>
              <w:rPr>
                <w:noProof/>
                <w:sz w:val="24"/>
                <w:szCs w:val="28"/>
              </w:rPr>
              <w:t>А – В</w:t>
            </w:r>
          </w:p>
        </w:tc>
        <w:tc>
          <w:tcPr>
            <w:tcW w:w="2268" w:type="dxa"/>
          </w:tcPr>
          <w:p w:rsidR="00394671" w:rsidRPr="001F77D9" w:rsidRDefault="00CE21BF" w:rsidP="0049096D">
            <w:pPr>
              <w:tabs>
                <w:tab w:val="num" w:pos="1276"/>
              </w:tabs>
              <w:spacing w:after="160"/>
              <w:contextualSpacing/>
              <w:jc w:val="both"/>
              <w:rPr>
                <w:noProof/>
                <w:sz w:val="24"/>
                <w:szCs w:val="28"/>
              </w:rPr>
            </w:pPr>
            <w:r w:rsidRPr="00CE21BF">
              <w:rPr>
                <w:sz w:val="24"/>
                <w:szCs w:val="28"/>
                <w:lang w:eastAsia="ru-RU"/>
              </w:rPr>
              <w:t>план мероприятий по снижению выбросов загрязняющих веществ в атмосферный воздух в периоды неблагоприятных метеорологических условий</w:t>
            </w:r>
          </w:p>
        </w:tc>
        <w:tc>
          <w:tcPr>
            <w:tcW w:w="1867" w:type="dxa"/>
          </w:tcPr>
          <w:p w:rsidR="0049096D" w:rsidRPr="0049096D" w:rsidRDefault="0049096D" w:rsidP="0049096D">
            <w:pPr>
              <w:tabs>
                <w:tab w:val="num" w:pos="1276"/>
              </w:tabs>
              <w:spacing w:after="160"/>
              <w:contextualSpacing/>
              <w:jc w:val="both"/>
              <w:rPr>
                <w:noProof/>
                <w:sz w:val="24"/>
                <w:szCs w:val="28"/>
              </w:rPr>
            </w:pPr>
            <w:r w:rsidRPr="0049096D">
              <w:rPr>
                <w:noProof/>
                <w:sz w:val="24"/>
                <w:szCs w:val="28"/>
              </w:rPr>
              <w:t>О(э) –</w:t>
            </w:r>
            <w:r w:rsidR="00A97577">
              <w:rPr>
                <w:noProof/>
                <w:sz w:val="24"/>
                <w:szCs w:val="28"/>
              </w:rPr>
              <w:t>МФЦ</w:t>
            </w:r>
          </w:p>
          <w:p w:rsidR="00E616D8" w:rsidRPr="001F77D9" w:rsidRDefault="0049096D" w:rsidP="0049096D">
            <w:pPr>
              <w:tabs>
                <w:tab w:val="num" w:pos="1276"/>
              </w:tabs>
              <w:spacing w:after="160"/>
              <w:contextualSpacing/>
              <w:jc w:val="both"/>
              <w:rPr>
                <w:noProof/>
                <w:sz w:val="24"/>
                <w:szCs w:val="28"/>
              </w:rPr>
            </w:pPr>
            <w:r w:rsidRPr="0049096D">
              <w:rPr>
                <w:noProof/>
                <w:sz w:val="24"/>
                <w:szCs w:val="28"/>
              </w:rPr>
              <w:t>О(э) – ПС</w:t>
            </w:r>
          </w:p>
        </w:tc>
        <w:tc>
          <w:tcPr>
            <w:tcW w:w="1818" w:type="dxa"/>
          </w:tcPr>
          <w:p w:rsidR="00E616D8" w:rsidRPr="001F77D9" w:rsidRDefault="00E616D8" w:rsidP="001F77D9">
            <w:pPr>
              <w:tabs>
                <w:tab w:val="num" w:pos="1276"/>
              </w:tabs>
              <w:spacing w:after="160"/>
              <w:contextualSpacing/>
              <w:jc w:val="both"/>
              <w:rPr>
                <w:noProof/>
                <w:sz w:val="24"/>
                <w:szCs w:val="28"/>
              </w:rPr>
            </w:pPr>
          </w:p>
          <w:p w:rsidR="00E616D8" w:rsidRPr="001F77D9" w:rsidRDefault="00E616D8" w:rsidP="001F77D9">
            <w:pPr>
              <w:tabs>
                <w:tab w:val="num" w:pos="1276"/>
              </w:tabs>
              <w:spacing w:after="160"/>
              <w:contextualSpacing/>
              <w:jc w:val="both"/>
              <w:rPr>
                <w:noProof/>
                <w:sz w:val="24"/>
                <w:szCs w:val="28"/>
              </w:rPr>
            </w:pPr>
            <w:r w:rsidRPr="001F77D9">
              <w:rPr>
                <w:noProof/>
                <w:sz w:val="24"/>
                <w:szCs w:val="28"/>
                <w:lang w:val="en-US"/>
              </w:rPr>
              <w:t>[</w:t>
            </w:r>
            <w:r w:rsidRPr="001F77D9">
              <w:rPr>
                <w:noProof/>
                <w:sz w:val="24"/>
                <w:szCs w:val="28"/>
              </w:rPr>
              <w:t>Все</w:t>
            </w:r>
            <w:r w:rsidRPr="001F77D9">
              <w:rPr>
                <w:noProof/>
                <w:sz w:val="24"/>
                <w:szCs w:val="28"/>
                <w:lang w:val="en-US"/>
              </w:rPr>
              <w:t>]</w:t>
            </w:r>
            <w:r w:rsidR="0049096D">
              <w:rPr>
                <w:noProof/>
                <w:sz w:val="24"/>
                <w:szCs w:val="28"/>
              </w:rPr>
              <w:t>, Д(2</w:t>
            </w:r>
            <w:r w:rsidRPr="001F77D9">
              <w:rPr>
                <w:noProof/>
                <w:sz w:val="24"/>
                <w:szCs w:val="28"/>
              </w:rPr>
              <w:t>)</w:t>
            </w:r>
            <w:r w:rsidR="004A09C8">
              <w:rPr>
                <w:noProof/>
                <w:sz w:val="24"/>
                <w:szCs w:val="28"/>
              </w:rPr>
              <w:t>, *Т(пл)</w:t>
            </w:r>
          </w:p>
        </w:tc>
      </w:tr>
      <w:tr w:rsidR="00E616D8" w:rsidRPr="001F77D9" w:rsidTr="002A46AE">
        <w:tc>
          <w:tcPr>
            <w:tcW w:w="490" w:type="dxa"/>
          </w:tcPr>
          <w:p w:rsidR="00E616D8" w:rsidRPr="001F77D9" w:rsidRDefault="00E358CB" w:rsidP="00185D03">
            <w:pPr>
              <w:tabs>
                <w:tab w:val="num" w:pos="1276"/>
              </w:tabs>
              <w:spacing w:after="160"/>
              <w:contextualSpacing/>
              <w:jc w:val="both"/>
              <w:rPr>
                <w:noProof/>
                <w:sz w:val="24"/>
                <w:szCs w:val="28"/>
              </w:rPr>
            </w:pPr>
            <w:r>
              <w:rPr>
                <w:noProof/>
                <w:sz w:val="24"/>
                <w:szCs w:val="28"/>
              </w:rPr>
              <w:t>2</w:t>
            </w:r>
            <w:r w:rsidR="00E616D8" w:rsidRPr="001F77D9">
              <w:rPr>
                <w:noProof/>
                <w:sz w:val="24"/>
                <w:szCs w:val="28"/>
              </w:rPr>
              <w:t xml:space="preserve">. </w:t>
            </w:r>
          </w:p>
        </w:tc>
        <w:tc>
          <w:tcPr>
            <w:tcW w:w="2595" w:type="dxa"/>
          </w:tcPr>
          <w:p w:rsidR="00E616D8" w:rsidRPr="001F77D9" w:rsidRDefault="000A3D4D" w:rsidP="00803F81">
            <w:pPr>
              <w:tabs>
                <w:tab w:val="num" w:pos="1276"/>
              </w:tabs>
              <w:spacing w:after="160"/>
              <w:contextualSpacing/>
              <w:jc w:val="center"/>
              <w:rPr>
                <w:noProof/>
                <w:sz w:val="24"/>
                <w:szCs w:val="28"/>
              </w:rPr>
            </w:pPr>
            <w:r>
              <w:rPr>
                <w:noProof/>
                <w:sz w:val="24"/>
                <w:szCs w:val="28"/>
              </w:rPr>
              <w:t>А – В</w:t>
            </w:r>
          </w:p>
        </w:tc>
        <w:tc>
          <w:tcPr>
            <w:tcW w:w="2268" w:type="dxa"/>
          </w:tcPr>
          <w:p w:rsidR="00E616D8" w:rsidRPr="001F77D9" w:rsidRDefault="0049096D" w:rsidP="00DE4276">
            <w:pPr>
              <w:tabs>
                <w:tab w:val="num" w:pos="1276"/>
              </w:tabs>
              <w:spacing w:after="160"/>
              <w:contextualSpacing/>
              <w:jc w:val="both"/>
              <w:rPr>
                <w:noProof/>
                <w:sz w:val="24"/>
                <w:szCs w:val="28"/>
              </w:rPr>
            </w:pPr>
            <w:r w:rsidRPr="0049096D">
              <w:rPr>
                <w:sz w:val="24"/>
                <w:szCs w:val="28"/>
                <w:lang w:eastAsia="ru-RU"/>
              </w:rPr>
              <w:t xml:space="preserve">отчет по инвентаризации стационарных источников и выбросов загрязняющих веществ в атмосферный воздух </w:t>
            </w:r>
          </w:p>
        </w:tc>
        <w:tc>
          <w:tcPr>
            <w:tcW w:w="1867" w:type="dxa"/>
          </w:tcPr>
          <w:p w:rsidR="0049096D" w:rsidRPr="0049096D" w:rsidRDefault="0049096D" w:rsidP="0049096D">
            <w:pPr>
              <w:tabs>
                <w:tab w:val="num" w:pos="1276"/>
              </w:tabs>
              <w:spacing w:after="160"/>
              <w:contextualSpacing/>
              <w:jc w:val="both"/>
              <w:rPr>
                <w:noProof/>
                <w:sz w:val="24"/>
                <w:szCs w:val="28"/>
              </w:rPr>
            </w:pPr>
            <w:r w:rsidRPr="0049096D">
              <w:rPr>
                <w:noProof/>
                <w:sz w:val="24"/>
                <w:szCs w:val="28"/>
              </w:rPr>
              <w:t>О(э) –</w:t>
            </w:r>
            <w:r w:rsidR="00CE21BF">
              <w:rPr>
                <w:noProof/>
                <w:sz w:val="24"/>
                <w:szCs w:val="28"/>
              </w:rPr>
              <w:t>МФЦ</w:t>
            </w:r>
          </w:p>
          <w:p w:rsidR="00E616D8" w:rsidRPr="001F77D9" w:rsidRDefault="0049096D" w:rsidP="00B740CB">
            <w:pPr>
              <w:tabs>
                <w:tab w:val="num" w:pos="1276"/>
              </w:tabs>
              <w:spacing w:after="160"/>
              <w:contextualSpacing/>
              <w:jc w:val="both"/>
              <w:rPr>
                <w:noProof/>
                <w:sz w:val="24"/>
                <w:szCs w:val="28"/>
              </w:rPr>
            </w:pPr>
            <w:r w:rsidRPr="0049096D">
              <w:rPr>
                <w:noProof/>
                <w:sz w:val="24"/>
                <w:szCs w:val="28"/>
              </w:rPr>
              <w:t xml:space="preserve">О(э) – ПС </w:t>
            </w:r>
          </w:p>
        </w:tc>
        <w:tc>
          <w:tcPr>
            <w:tcW w:w="1818" w:type="dxa"/>
          </w:tcPr>
          <w:p w:rsidR="00E616D8" w:rsidRPr="001F77D9" w:rsidRDefault="00E616D8" w:rsidP="001F77D9">
            <w:pPr>
              <w:tabs>
                <w:tab w:val="num" w:pos="1276"/>
              </w:tabs>
              <w:spacing w:after="160"/>
              <w:contextualSpacing/>
              <w:jc w:val="both"/>
              <w:rPr>
                <w:noProof/>
                <w:sz w:val="24"/>
                <w:szCs w:val="28"/>
              </w:rPr>
            </w:pPr>
          </w:p>
          <w:p w:rsidR="00E616D8" w:rsidRDefault="00E616D8" w:rsidP="001F77D9">
            <w:pPr>
              <w:tabs>
                <w:tab w:val="num" w:pos="1276"/>
              </w:tabs>
              <w:spacing w:after="160"/>
              <w:contextualSpacing/>
              <w:jc w:val="both"/>
              <w:rPr>
                <w:noProof/>
                <w:sz w:val="24"/>
                <w:szCs w:val="28"/>
              </w:rPr>
            </w:pPr>
            <w:r w:rsidRPr="001F77D9">
              <w:rPr>
                <w:noProof/>
                <w:sz w:val="24"/>
                <w:szCs w:val="28"/>
                <w:lang w:val="en-US"/>
              </w:rPr>
              <w:t>[</w:t>
            </w:r>
            <w:r w:rsidRPr="001F77D9">
              <w:rPr>
                <w:noProof/>
                <w:sz w:val="24"/>
                <w:szCs w:val="28"/>
              </w:rPr>
              <w:t>Все</w:t>
            </w:r>
            <w:r w:rsidRPr="001F77D9">
              <w:rPr>
                <w:noProof/>
                <w:sz w:val="24"/>
                <w:szCs w:val="28"/>
                <w:lang w:val="en-US"/>
              </w:rPr>
              <w:t>]</w:t>
            </w:r>
            <w:r w:rsidR="002565A1">
              <w:rPr>
                <w:noProof/>
                <w:sz w:val="24"/>
                <w:szCs w:val="28"/>
              </w:rPr>
              <w:t>, Д(к</w:t>
            </w:r>
            <w:r w:rsidRPr="001F77D9">
              <w:rPr>
                <w:noProof/>
                <w:sz w:val="24"/>
                <w:szCs w:val="28"/>
              </w:rPr>
              <w:t>)</w:t>
            </w:r>
            <w:r w:rsidR="002E1DAA">
              <w:rPr>
                <w:noProof/>
                <w:sz w:val="24"/>
                <w:szCs w:val="28"/>
              </w:rPr>
              <w:t>,</w:t>
            </w:r>
          </w:p>
          <w:p w:rsidR="005244FC" w:rsidRPr="001F77D9" w:rsidRDefault="005244FC" w:rsidP="001F77D9">
            <w:pPr>
              <w:tabs>
                <w:tab w:val="num" w:pos="1276"/>
              </w:tabs>
              <w:spacing w:after="160"/>
              <w:contextualSpacing/>
              <w:jc w:val="both"/>
              <w:rPr>
                <w:noProof/>
                <w:sz w:val="24"/>
                <w:szCs w:val="28"/>
              </w:rPr>
            </w:pPr>
            <w:r>
              <w:rPr>
                <w:noProof/>
                <w:sz w:val="24"/>
                <w:szCs w:val="28"/>
              </w:rPr>
              <w:t>*</w:t>
            </w:r>
            <w:r w:rsidR="002E1DAA">
              <w:rPr>
                <w:noProof/>
                <w:sz w:val="24"/>
                <w:szCs w:val="28"/>
              </w:rPr>
              <w:t>Т(о)</w:t>
            </w:r>
          </w:p>
        </w:tc>
      </w:tr>
      <w:tr w:rsidR="000528C0" w:rsidRPr="001F77D9" w:rsidTr="002A46AE">
        <w:tc>
          <w:tcPr>
            <w:tcW w:w="490" w:type="dxa"/>
          </w:tcPr>
          <w:p w:rsidR="000528C0" w:rsidRPr="001F77D9" w:rsidRDefault="00E358CB" w:rsidP="00185D03">
            <w:pPr>
              <w:tabs>
                <w:tab w:val="num" w:pos="1276"/>
              </w:tabs>
              <w:spacing w:after="160"/>
              <w:contextualSpacing/>
              <w:jc w:val="both"/>
              <w:rPr>
                <w:noProof/>
                <w:sz w:val="24"/>
                <w:szCs w:val="28"/>
              </w:rPr>
            </w:pPr>
            <w:r>
              <w:rPr>
                <w:noProof/>
                <w:sz w:val="24"/>
                <w:szCs w:val="28"/>
              </w:rPr>
              <w:t>3</w:t>
            </w:r>
            <w:r w:rsidR="000528C0">
              <w:rPr>
                <w:noProof/>
                <w:sz w:val="24"/>
                <w:szCs w:val="28"/>
              </w:rPr>
              <w:t xml:space="preserve">. </w:t>
            </w:r>
          </w:p>
        </w:tc>
        <w:tc>
          <w:tcPr>
            <w:tcW w:w="2595" w:type="dxa"/>
          </w:tcPr>
          <w:p w:rsidR="000528C0" w:rsidRPr="001F77D9" w:rsidRDefault="000A3D4D" w:rsidP="00803F81">
            <w:pPr>
              <w:tabs>
                <w:tab w:val="num" w:pos="1276"/>
              </w:tabs>
              <w:spacing w:after="160"/>
              <w:contextualSpacing/>
              <w:jc w:val="center"/>
              <w:rPr>
                <w:noProof/>
                <w:sz w:val="24"/>
                <w:szCs w:val="28"/>
              </w:rPr>
            </w:pPr>
            <w:r>
              <w:rPr>
                <w:noProof/>
                <w:sz w:val="24"/>
                <w:szCs w:val="28"/>
              </w:rPr>
              <w:t>А – В</w:t>
            </w:r>
          </w:p>
        </w:tc>
        <w:tc>
          <w:tcPr>
            <w:tcW w:w="2268" w:type="dxa"/>
          </w:tcPr>
          <w:p w:rsidR="000528C0" w:rsidRPr="00DE4276" w:rsidRDefault="00DE4276" w:rsidP="00CE21BF">
            <w:pPr>
              <w:spacing w:line="240" w:lineRule="atLeast"/>
              <w:jc w:val="both"/>
              <w:rPr>
                <w:sz w:val="24"/>
                <w:szCs w:val="24"/>
                <w:lang w:eastAsia="ru-RU"/>
              </w:rPr>
            </w:pPr>
            <w:r>
              <w:rPr>
                <w:sz w:val="24"/>
                <w:szCs w:val="24"/>
                <w:lang w:eastAsia="ru-RU"/>
              </w:rPr>
              <w:t>пояснительная записка</w:t>
            </w:r>
            <w:r w:rsidR="0049096D" w:rsidRPr="0049096D">
              <w:rPr>
                <w:sz w:val="24"/>
                <w:szCs w:val="24"/>
                <w:lang w:eastAsia="ru-RU"/>
              </w:rPr>
              <w:t xml:space="preserve"> </w:t>
            </w:r>
          </w:p>
        </w:tc>
        <w:tc>
          <w:tcPr>
            <w:tcW w:w="1867" w:type="dxa"/>
          </w:tcPr>
          <w:p w:rsidR="0049096D" w:rsidRPr="0049096D" w:rsidRDefault="0049096D" w:rsidP="0049096D">
            <w:pPr>
              <w:tabs>
                <w:tab w:val="num" w:pos="1276"/>
              </w:tabs>
              <w:spacing w:after="160"/>
              <w:contextualSpacing/>
              <w:jc w:val="both"/>
              <w:rPr>
                <w:noProof/>
                <w:sz w:val="24"/>
                <w:szCs w:val="28"/>
              </w:rPr>
            </w:pPr>
            <w:r w:rsidRPr="0049096D">
              <w:rPr>
                <w:noProof/>
                <w:sz w:val="24"/>
                <w:szCs w:val="28"/>
              </w:rPr>
              <w:t>О(э) –</w:t>
            </w:r>
            <w:r w:rsidR="003D774B">
              <w:rPr>
                <w:noProof/>
                <w:sz w:val="24"/>
                <w:szCs w:val="28"/>
              </w:rPr>
              <w:t>МФЦ</w:t>
            </w:r>
          </w:p>
          <w:p w:rsidR="000528C0" w:rsidRPr="001F77D9" w:rsidRDefault="0049096D" w:rsidP="0049096D">
            <w:pPr>
              <w:tabs>
                <w:tab w:val="num" w:pos="1276"/>
              </w:tabs>
              <w:spacing w:after="160"/>
              <w:contextualSpacing/>
              <w:jc w:val="both"/>
              <w:rPr>
                <w:noProof/>
                <w:sz w:val="24"/>
                <w:szCs w:val="28"/>
              </w:rPr>
            </w:pPr>
            <w:r w:rsidRPr="0049096D">
              <w:rPr>
                <w:noProof/>
                <w:sz w:val="24"/>
                <w:szCs w:val="28"/>
              </w:rPr>
              <w:t xml:space="preserve">О(э) – ПС  </w:t>
            </w:r>
          </w:p>
        </w:tc>
        <w:tc>
          <w:tcPr>
            <w:tcW w:w="1818" w:type="dxa"/>
          </w:tcPr>
          <w:p w:rsidR="000528C0" w:rsidRDefault="00C620DB" w:rsidP="001F77D9">
            <w:pPr>
              <w:tabs>
                <w:tab w:val="num" w:pos="1276"/>
              </w:tabs>
              <w:spacing w:after="160"/>
              <w:contextualSpacing/>
              <w:jc w:val="both"/>
              <w:rPr>
                <w:noProof/>
                <w:sz w:val="24"/>
                <w:szCs w:val="28"/>
              </w:rPr>
            </w:pPr>
            <w:r w:rsidRPr="001F77D9">
              <w:rPr>
                <w:noProof/>
                <w:sz w:val="24"/>
                <w:szCs w:val="28"/>
                <w:lang w:val="en-US"/>
              </w:rPr>
              <w:t>[</w:t>
            </w:r>
            <w:r w:rsidRPr="001F77D9">
              <w:rPr>
                <w:noProof/>
                <w:sz w:val="24"/>
                <w:szCs w:val="28"/>
              </w:rPr>
              <w:t>Все</w:t>
            </w:r>
            <w:r w:rsidRPr="001F77D9">
              <w:rPr>
                <w:noProof/>
                <w:sz w:val="24"/>
                <w:szCs w:val="28"/>
                <w:lang w:val="en-US"/>
              </w:rPr>
              <w:t>]</w:t>
            </w:r>
            <w:r w:rsidRPr="001F77D9">
              <w:rPr>
                <w:noProof/>
                <w:sz w:val="24"/>
                <w:szCs w:val="28"/>
              </w:rPr>
              <w:t>, Д(1)</w:t>
            </w:r>
            <w:r w:rsidR="00E358CB">
              <w:rPr>
                <w:noProof/>
                <w:sz w:val="24"/>
                <w:szCs w:val="28"/>
              </w:rPr>
              <w:t>,*Т(п</w:t>
            </w:r>
            <w:r w:rsidR="004A09C8">
              <w:rPr>
                <w:noProof/>
                <w:sz w:val="24"/>
                <w:szCs w:val="28"/>
              </w:rPr>
              <w:t>з</w:t>
            </w:r>
            <w:r w:rsidR="00E358CB">
              <w:rPr>
                <w:noProof/>
                <w:sz w:val="24"/>
                <w:szCs w:val="28"/>
              </w:rPr>
              <w:t>)</w:t>
            </w:r>
          </w:p>
          <w:p w:rsidR="00C620DB" w:rsidRDefault="00C620DB" w:rsidP="001F77D9">
            <w:pPr>
              <w:tabs>
                <w:tab w:val="num" w:pos="1276"/>
              </w:tabs>
              <w:spacing w:after="160"/>
              <w:contextualSpacing/>
              <w:jc w:val="both"/>
              <w:rPr>
                <w:noProof/>
                <w:sz w:val="24"/>
                <w:szCs w:val="28"/>
              </w:rPr>
            </w:pPr>
          </w:p>
          <w:p w:rsidR="00C620DB" w:rsidRPr="001F77D9" w:rsidRDefault="00C620DB" w:rsidP="001F77D9">
            <w:pPr>
              <w:tabs>
                <w:tab w:val="num" w:pos="1276"/>
              </w:tabs>
              <w:spacing w:after="160"/>
              <w:contextualSpacing/>
              <w:jc w:val="both"/>
              <w:rPr>
                <w:noProof/>
                <w:sz w:val="24"/>
                <w:szCs w:val="28"/>
              </w:rPr>
            </w:pPr>
          </w:p>
        </w:tc>
      </w:tr>
      <w:tr w:rsidR="0049096D" w:rsidRPr="001F77D9" w:rsidTr="002A46AE">
        <w:tc>
          <w:tcPr>
            <w:tcW w:w="490" w:type="dxa"/>
          </w:tcPr>
          <w:p w:rsidR="0049096D" w:rsidRDefault="00E358CB" w:rsidP="00185D03">
            <w:pPr>
              <w:tabs>
                <w:tab w:val="num" w:pos="1276"/>
              </w:tabs>
              <w:spacing w:after="160"/>
              <w:contextualSpacing/>
              <w:jc w:val="both"/>
              <w:rPr>
                <w:noProof/>
                <w:sz w:val="24"/>
                <w:szCs w:val="28"/>
              </w:rPr>
            </w:pPr>
            <w:r>
              <w:rPr>
                <w:noProof/>
                <w:sz w:val="24"/>
                <w:szCs w:val="28"/>
              </w:rPr>
              <w:t>4</w:t>
            </w:r>
          </w:p>
        </w:tc>
        <w:tc>
          <w:tcPr>
            <w:tcW w:w="2595" w:type="dxa"/>
          </w:tcPr>
          <w:p w:rsidR="0049096D" w:rsidRDefault="00B24B43" w:rsidP="00803F81">
            <w:pPr>
              <w:tabs>
                <w:tab w:val="num" w:pos="1276"/>
              </w:tabs>
              <w:spacing w:after="160"/>
              <w:contextualSpacing/>
              <w:jc w:val="center"/>
              <w:rPr>
                <w:noProof/>
                <w:sz w:val="24"/>
                <w:szCs w:val="28"/>
              </w:rPr>
            </w:pPr>
            <w:r>
              <w:rPr>
                <w:noProof/>
                <w:sz w:val="24"/>
                <w:szCs w:val="28"/>
              </w:rPr>
              <w:t>В</w:t>
            </w:r>
          </w:p>
        </w:tc>
        <w:tc>
          <w:tcPr>
            <w:tcW w:w="2268" w:type="dxa"/>
          </w:tcPr>
          <w:p w:rsidR="0049096D" w:rsidRPr="0049096D" w:rsidRDefault="00CE21BF" w:rsidP="00B32F76">
            <w:pPr>
              <w:spacing w:line="240" w:lineRule="atLeast"/>
              <w:jc w:val="both"/>
              <w:rPr>
                <w:sz w:val="24"/>
                <w:szCs w:val="24"/>
                <w:lang w:eastAsia="ru-RU"/>
              </w:rPr>
            </w:pPr>
            <w:r>
              <w:rPr>
                <w:sz w:val="24"/>
                <w:szCs w:val="24"/>
                <w:lang w:eastAsia="ru-RU"/>
              </w:rPr>
              <w:t>Д</w:t>
            </w:r>
            <w:r w:rsidR="00366416">
              <w:rPr>
                <w:sz w:val="24"/>
                <w:szCs w:val="24"/>
                <w:lang w:eastAsia="ru-RU"/>
              </w:rPr>
              <w:t>оверенность</w:t>
            </w:r>
            <w:r>
              <w:rPr>
                <w:sz w:val="24"/>
                <w:szCs w:val="24"/>
                <w:lang w:eastAsia="ru-RU"/>
              </w:rPr>
              <w:t>, подтверждающая полномочия представителя заявителя</w:t>
            </w:r>
            <w:r w:rsidR="00B32F76">
              <w:rPr>
                <w:sz w:val="24"/>
                <w:szCs w:val="24"/>
                <w:lang w:eastAsia="ru-RU"/>
              </w:rPr>
              <w:t xml:space="preserve"> </w:t>
            </w:r>
          </w:p>
        </w:tc>
        <w:tc>
          <w:tcPr>
            <w:tcW w:w="1867" w:type="dxa"/>
          </w:tcPr>
          <w:p w:rsidR="00D460A4" w:rsidRPr="00D460A4" w:rsidRDefault="00D460A4" w:rsidP="00D460A4">
            <w:pPr>
              <w:tabs>
                <w:tab w:val="num" w:pos="1276"/>
              </w:tabs>
              <w:spacing w:after="160"/>
              <w:contextualSpacing/>
              <w:jc w:val="both"/>
              <w:rPr>
                <w:noProof/>
                <w:sz w:val="24"/>
                <w:szCs w:val="28"/>
              </w:rPr>
            </w:pPr>
            <w:r w:rsidRPr="00D460A4">
              <w:rPr>
                <w:noProof/>
                <w:sz w:val="24"/>
                <w:szCs w:val="28"/>
              </w:rPr>
              <w:t>О(э) –</w:t>
            </w:r>
            <w:r w:rsidR="003D774B">
              <w:rPr>
                <w:noProof/>
                <w:sz w:val="24"/>
                <w:szCs w:val="28"/>
              </w:rPr>
              <w:t>МФЦ</w:t>
            </w:r>
          </w:p>
          <w:p w:rsidR="0049096D" w:rsidRPr="0049096D" w:rsidRDefault="00D460A4" w:rsidP="00D460A4">
            <w:pPr>
              <w:tabs>
                <w:tab w:val="num" w:pos="1276"/>
              </w:tabs>
              <w:spacing w:after="160"/>
              <w:contextualSpacing/>
              <w:jc w:val="both"/>
              <w:rPr>
                <w:noProof/>
                <w:sz w:val="24"/>
                <w:szCs w:val="28"/>
              </w:rPr>
            </w:pPr>
            <w:r w:rsidRPr="00D460A4">
              <w:rPr>
                <w:noProof/>
                <w:sz w:val="24"/>
                <w:szCs w:val="28"/>
              </w:rPr>
              <w:t xml:space="preserve">О(э) – ПС  </w:t>
            </w:r>
          </w:p>
        </w:tc>
        <w:tc>
          <w:tcPr>
            <w:tcW w:w="1818" w:type="dxa"/>
          </w:tcPr>
          <w:p w:rsidR="0049096D" w:rsidRPr="0049096D" w:rsidRDefault="00B32F76" w:rsidP="0049096D">
            <w:pPr>
              <w:rPr>
                <w:noProof/>
                <w:sz w:val="24"/>
                <w:szCs w:val="28"/>
              </w:rPr>
            </w:pPr>
            <w:r>
              <w:rPr>
                <w:noProof/>
                <w:sz w:val="24"/>
                <w:szCs w:val="28"/>
              </w:rPr>
              <w:t>Д(1)</w:t>
            </w:r>
            <w:r w:rsidR="00E358CB">
              <w:rPr>
                <w:noProof/>
                <w:sz w:val="24"/>
                <w:szCs w:val="28"/>
              </w:rPr>
              <w:t>, *Т(д)</w:t>
            </w:r>
          </w:p>
        </w:tc>
      </w:tr>
      <w:tr w:rsidR="00E616D8" w:rsidRPr="001F77D9" w:rsidTr="00FE556D">
        <w:tc>
          <w:tcPr>
            <w:tcW w:w="9038" w:type="dxa"/>
            <w:gridSpan w:val="5"/>
          </w:tcPr>
          <w:p w:rsidR="00E616D8" w:rsidRPr="001F77D9" w:rsidRDefault="00E616D8" w:rsidP="00185D03">
            <w:pPr>
              <w:tabs>
                <w:tab w:val="num" w:pos="1276"/>
              </w:tabs>
              <w:spacing w:after="160"/>
              <w:contextualSpacing/>
              <w:jc w:val="both"/>
              <w:rPr>
                <w:i/>
                <w:noProof/>
                <w:sz w:val="24"/>
                <w:szCs w:val="28"/>
              </w:rPr>
            </w:pPr>
            <w:r w:rsidRPr="001F77D9">
              <w:rPr>
                <w:i/>
                <w:noProof/>
                <w:sz w:val="24"/>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преставить по собственной инициативе, так как они подлежат предоставлению в рамках межведомственного информационного взаимодействия</w:t>
            </w:r>
          </w:p>
        </w:tc>
      </w:tr>
      <w:tr w:rsidR="00E616D8" w:rsidRPr="001F77D9" w:rsidTr="002A46AE">
        <w:tc>
          <w:tcPr>
            <w:tcW w:w="490" w:type="dxa"/>
          </w:tcPr>
          <w:p w:rsidR="00E616D8" w:rsidRPr="001F77D9" w:rsidRDefault="00E358CB" w:rsidP="00185D03">
            <w:pPr>
              <w:tabs>
                <w:tab w:val="num" w:pos="1276"/>
              </w:tabs>
              <w:spacing w:after="160"/>
              <w:contextualSpacing/>
              <w:jc w:val="both"/>
              <w:rPr>
                <w:noProof/>
                <w:sz w:val="24"/>
                <w:szCs w:val="28"/>
              </w:rPr>
            </w:pPr>
            <w:r>
              <w:rPr>
                <w:noProof/>
                <w:sz w:val="24"/>
                <w:szCs w:val="28"/>
              </w:rPr>
              <w:t>5</w:t>
            </w:r>
          </w:p>
        </w:tc>
        <w:tc>
          <w:tcPr>
            <w:tcW w:w="2595" w:type="dxa"/>
          </w:tcPr>
          <w:p w:rsidR="00E616D8" w:rsidRPr="001F77D9" w:rsidRDefault="00E358CB" w:rsidP="00D11E59">
            <w:pPr>
              <w:tabs>
                <w:tab w:val="num" w:pos="1276"/>
              </w:tabs>
              <w:spacing w:after="160"/>
              <w:contextualSpacing/>
              <w:jc w:val="center"/>
              <w:rPr>
                <w:noProof/>
                <w:sz w:val="24"/>
                <w:szCs w:val="28"/>
              </w:rPr>
            </w:pPr>
            <w:r>
              <w:rPr>
                <w:noProof/>
                <w:sz w:val="24"/>
                <w:szCs w:val="28"/>
              </w:rPr>
              <w:t>Б,</w:t>
            </w:r>
            <w:r w:rsidR="000A3D4D">
              <w:rPr>
                <w:noProof/>
                <w:sz w:val="24"/>
                <w:szCs w:val="28"/>
              </w:rPr>
              <w:t>В</w:t>
            </w:r>
          </w:p>
        </w:tc>
        <w:tc>
          <w:tcPr>
            <w:tcW w:w="2268" w:type="dxa"/>
          </w:tcPr>
          <w:p w:rsidR="00E616D8" w:rsidRPr="001F77D9" w:rsidRDefault="00E358CB" w:rsidP="000A3D4D">
            <w:pPr>
              <w:tabs>
                <w:tab w:val="num" w:pos="1276"/>
              </w:tabs>
              <w:spacing w:after="160"/>
              <w:contextualSpacing/>
              <w:jc w:val="both"/>
              <w:rPr>
                <w:noProof/>
                <w:sz w:val="24"/>
                <w:szCs w:val="28"/>
              </w:rPr>
            </w:pPr>
            <w:r>
              <w:rPr>
                <w:sz w:val="24"/>
                <w:szCs w:val="28"/>
                <w:lang w:eastAsia="ru-RU"/>
              </w:rPr>
              <w:t xml:space="preserve">Документ, подтверждающий регистрацию заявителя в </w:t>
            </w:r>
            <w:r>
              <w:rPr>
                <w:sz w:val="24"/>
                <w:szCs w:val="28"/>
                <w:lang w:eastAsia="ru-RU"/>
              </w:rPr>
              <w:lastRenderedPageBreak/>
              <w:t>качестве юридического лица – выписка из ЕГРЮЛ</w:t>
            </w:r>
          </w:p>
        </w:tc>
        <w:tc>
          <w:tcPr>
            <w:tcW w:w="1867" w:type="dxa"/>
          </w:tcPr>
          <w:p w:rsidR="00B32F76" w:rsidRPr="00B32F76" w:rsidRDefault="00B32F76" w:rsidP="00B32F76">
            <w:pPr>
              <w:tabs>
                <w:tab w:val="num" w:pos="1276"/>
              </w:tabs>
              <w:spacing w:after="160"/>
              <w:contextualSpacing/>
              <w:jc w:val="both"/>
              <w:rPr>
                <w:noProof/>
                <w:sz w:val="24"/>
                <w:szCs w:val="28"/>
              </w:rPr>
            </w:pPr>
            <w:r w:rsidRPr="00B32F76">
              <w:rPr>
                <w:noProof/>
                <w:sz w:val="24"/>
                <w:szCs w:val="28"/>
              </w:rPr>
              <w:lastRenderedPageBreak/>
              <w:t>О(э) –</w:t>
            </w:r>
            <w:r w:rsidR="003D774B">
              <w:rPr>
                <w:noProof/>
                <w:sz w:val="24"/>
                <w:szCs w:val="28"/>
              </w:rPr>
              <w:t>МФЦ</w:t>
            </w:r>
          </w:p>
          <w:p w:rsidR="00E616D8" w:rsidRPr="001F77D9" w:rsidRDefault="00B32F76" w:rsidP="00B32F76">
            <w:pPr>
              <w:tabs>
                <w:tab w:val="num" w:pos="1276"/>
              </w:tabs>
              <w:spacing w:after="160"/>
              <w:contextualSpacing/>
              <w:jc w:val="both"/>
              <w:rPr>
                <w:noProof/>
                <w:sz w:val="24"/>
                <w:szCs w:val="28"/>
              </w:rPr>
            </w:pPr>
            <w:r w:rsidRPr="00B32F76">
              <w:rPr>
                <w:noProof/>
                <w:sz w:val="24"/>
                <w:szCs w:val="28"/>
              </w:rPr>
              <w:t>О(э) – ПС</w:t>
            </w:r>
          </w:p>
        </w:tc>
        <w:tc>
          <w:tcPr>
            <w:tcW w:w="1818" w:type="dxa"/>
          </w:tcPr>
          <w:p w:rsidR="00E616D8" w:rsidRPr="001F77D9" w:rsidRDefault="0083358B" w:rsidP="00185D03">
            <w:pPr>
              <w:tabs>
                <w:tab w:val="num" w:pos="1276"/>
              </w:tabs>
              <w:spacing w:after="160"/>
              <w:contextualSpacing/>
              <w:jc w:val="both"/>
              <w:rPr>
                <w:noProof/>
                <w:sz w:val="24"/>
                <w:szCs w:val="28"/>
              </w:rPr>
            </w:pPr>
            <w:r w:rsidRPr="0083358B">
              <w:rPr>
                <w:noProof/>
                <w:sz w:val="24"/>
                <w:szCs w:val="28"/>
              </w:rPr>
              <w:t>Д(1)</w:t>
            </w:r>
          </w:p>
        </w:tc>
      </w:tr>
      <w:tr w:rsidR="00E358CB" w:rsidRPr="001F77D9" w:rsidTr="002A46AE">
        <w:tc>
          <w:tcPr>
            <w:tcW w:w="490" w:type="dxa"/>
          </w:tcPr>
          <w:p w:rsidR="00E358CB" w:rsidRDefault="00E358CB" w:rsidP="00185D03">
            <w:pPr>
              <w:tabs>
                <w:tab w:val="num" w:pos="1276"/>
              </w:tabs>
              <w:spacing w:after="160"/>
              <w:contextualSpacing/>
              <w:jc w:val="both"/>
              <w:rPr>
                <w:noProof/>
                <w:sz w:val="24"/>
                <w:szCs w:val="28"/>
              </w:rPr>
            </w:pPr>
            <w:r>
              <w:rPr>
                <w:noProof/>
                <w:sz w:val="24"/>
                <w:szCs w:val="28"/>
              </w:rPr>
              <w:t>6</w:t>
            </w:r>
          </w:p>
        </w:tc>
        <w:tc>
          <w:tcPr>
            <w:tcW w:w="2595" w:type="dxa"/>
          </w:tcPr>
          <w:p w:rsidR="00E358CB" w:rsidRDefault="00E358CB" w:rsidP="00D11E59">
            <w:pPr>
              <w:tabs>
                <w:tab w:val="num" w:pos="1276"/>
              </w:tabs>
              <w:spacing w:after="160"/>
              <w:contextualSpacing/>
              <w:jc w:val="center"/>
              <w:rPr>
                <w:noProof/>
                <w:sz w:val="24"/>
                <w:szCs w:val="28"/>
              </w:rPr>
            </w:pPr>
            <w:r>
              <w:rPr>
                <w:noProof/>
                <w:sz w:val="24"/>
                <w:szCs w:val="28"/>
              </w:rPr>
              <w:t>А,В</w:t>
            </w:r>
          </w:p>
        </w:tc>
        <w:tc>
          <w:tcPr>
            <w:tcW w:w="2268" w:type="dxa"/>
          </w:tcPr>
          <w:p w:rsidR="00E358CB" w:rsidRDefault="00E358CB" w:rsidP="000A3D4D">
            <w:pPr>
              <w:tabs>
                <w:tab w:val="num" w:pos="1276"/>
              </w:tabs>
              <w:spacing w:after="160"/>
              <w:contextualSpacing/>
              <w:jc w:val="both"/>
              <w:rPr>
                <w:sz w:val="24"/>
                <w:szCs w:val="28"/>
                <w:lang w:eastAsia="ru-RU"/>
              </w:rPr>
            </w:pPr>
            <w:r w:rsidRPr="00E358CB">
              <w:rPr>
                <w:sz w:val="24"/>
                <w:szCs w:val="28"/>
                <w:lang w:eastAsia="ru-RU"/>
              </w:rPr>
              <w:t>Документ, подтверждающий регистрацию заявителя в качестве юри</w:t>
            </w:r>
            <w:r>
              <w:rPr>
                <w:sz w:val="24"/>
                <w:szCs w:val="28"/>
                <w:lang w:eastAsia="ru-RU"/>
              </w:rPr>
              <w:t>дического лица – выписка из ЕГРИП</w:t>
            </w:r>
          </w:p>
        </w:tc>
        <w:tc>
          <w:tcPr>
            <w:tcW w:w="1867" w:type="dxa"/>
          </w:tcPr>
          <w:p w:rsidR="00E358CB" w:rsidRPr="00E358CB" w:rsidRDefault="00E358CB" w:rsidP="00E358CB">
            <w:pPr>
              <w:tabs>
                <w:tab w:val="num" w:pos="1276"/>
              </w:tabs>
              <w:spacing w:after="160"/>
              <w:contextualSpacing/>
              <w:jc w:val="both"/>
              <w:rPr>
                <w:noProof/>
                <w:sz w:val="24"/>
                <w:szCs w:val="28"/>
              </w:rPr>
            </w:pPr>
            <w:r w:rsidRPr="00E358CB">
              <w:rPr>
                <w:noProof/>
                <w:sz w:val="24"/>
                <w:szCs w:val="28"/>
              </w:rPr>
              <w:t>О(э) –</w:t>
            </w:r>
            <w:r w:rsidR="003D774B">
              <w:rPr>
                <w:noProof/>
                <w:sz w:val="24"/>
                <w:szCs w:val="28"/>
              </w:rPr>
              <w:t>МФЦ</w:t>
            </w:r>
          </w:p>
          <w:p w:rsidR="00E358CB" w:rsidRPr="00B32F76" w:rsidRDefault="00E358CB" w:rsidP="00E358CB">
            <w:pPr>
              <w:tabs>
                <w:tab w:val="num" w:pos="1276"/>
              </w:tabs>
              <w:spacing w:after="160"/>
              <w:contextualSpacing/>
              <w:jc w:val="both"/>
              <w:rPr>
                <w:noProof/>
                <w:sz w:val="24"/>
                <w:szCs w:val="28"/>
              </w:rPr>
            </w:pPr>
            <w:r w:rsidRPr="00E358CB">
              <w:rPr>
                <w:noProof/>
                <w:sz w:val="24"/>
                <w:szCs w:val="28"/>
              </w:rPr>
              <w:t>О(э) – ПС</w:t>
            </w:r>
          </w:p>
        </w:tc>
        <w:tc>
          <w:tcPr>
            <w:tcW w:w="1818" w:type="dxa"/>
          </w:tcPr>
          <w:p w:rsidR="00E358CB" w:rsidRPr="0083358B" w:rsidRDefault="00E358CB" w:rsidP="00185D03">
            <w:pPr>
              <w:tabs>
                <w:tab w:val="num" w:pos="1276"/>
              </w:tabs>
              <w:spacing w:after="160"/>
              <w:contextualSpacing/>
              <w:jc w:val="both"/>
              <w:rPr>
                <w:noProof/>
                <w:sz w:val="24"/>
                <w:szCs w:val="28"/>
              </w:rPr>
            </w:pPr>
            <w:r>
              <w:rPr>
                <w:noProof/>
                <w:sz w:val="24"/>
                <w:szCs w:val="28"/>
              </w:rPr>
              <w:t>Д(1)</w:t>
            </w:r>
          </w:p>
        </w:tc>
      </w:tr>
    </w:tbl>
    <w:p w:rsidR="009551C9" w:rsidRPr="00457466" w:rsidRDefault="009551C9" w:rsidP="00185D03">
      <w:pPr>
        <w:tabs>
          <w:tab w:val="num" w:pos="1276"/>
        </w:tabs>
        <w:spacing w:after="160"/>
        <w:ind w:left="709"/>
        <w:contextualSpacing/>
        <w:jc w:val="both"/>
        <w:rPr>
          <w:noProof/>
          <w:sz w:val="28"/>
          <w:szCs w:val="28"/>
        </w:rPr>
      </w:pPr>
    </w:p>
    <w:p w:rsidR="00185D03" w:rsidRPr="00457466" w:rsidRDefault="00185D03" w:rsidP="00A9062E">
      <w:pPr>
        <w:tabs>
          <w:tab w:val="num" w:pos="1276"/>
        </w:tabs>
        <w:spacing w:after="160"/>
        <w:ind w:left="709"/>
        <w:contextualSpacing/>
        <w:jc w:val="both"/>
        <w:rPr>
          <w:sz w:val="28"/>
          <w:szCs w:val="28"/>
          <w:lang w:eastAsia="ru-RU"/>
        </w:rPr>
      </w:pPr>
    </w:p>
    <w:p w:rsidR="00A9062E" w:rsidRDefault="00A9062E"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CE21BF" w:rsidRDefault="00CE21BF" w:rsidP="00A9062E">
      <w:pPr>
        <w:tabs>
          <w:tab w:val="num" w:pos="1276"/>
        </w:tabs>
        <w:spacing w:after="160"/>
        <w:ind w:left="709"/>
        <w:contextualSpacing/>
        <w:jc w:val="both"/>
        <w:rPr>
          <w:sz w:val="28"/>
          <w:szCs w:val="28"/>
          <w:lang w:eastAsia="ru-RU"/>
        </w:rPr>
      </w:pPr>
    </w:p>
    <w:p w:rsidR="00E358CB" w:rsidRDefault="00E358CB" w:rsidP="00A9062E">
      <w:pPr>
        <w:tabs>
          <w:tab w:val="num" w:pos="1276"/>
        </w:tabs>
        <w:spacing w:after="160"/>
        <w:ind w:left="709"/>
        <w:contextualSpacing/>
        <w:jc w:val="both"/>
        <w:rPr>
          <w:sz w:val="28"/>
          <w:szCs w:val="28"/>
          <w:lang w:eastAsia="ru-RU"/>
        </w:rPr>
      </w:pPr>
    </w:p>
    <w:p w:rsidR="00E358CB" w:rsidRDefault="00E358CB" w:rsidP="00A9062E">
      <w:pPr>
        <w:tabs>
          <w:tab w:val="num" w:pos="1276"/>
        </w:tabs>
        <w:spacing w:after="160"/>
        <w:ind w:left="709"/>
        <w:contextualSpacing/>
        <w:jc w:val="both"/>
        <w:rPr>
          <w:sz w:val="28"/>
          <w:szCs w:val="28"/>
          <w:lang w:eastAsia="ru-RU"/>
        </w:rPr>
      </w:pPr>
    </w:p>
    <w:p w:rsidR="00E358CB" w:rsidRDefault="00E358CB" w:rsidP="00A9062E">
      <w:pPr>
        <w:tabs>
          <w:tab w:val="num" w:pos="1276"/>
        </w:tabs>
        <w:spacing w:after="160"/>
        <w:ind w:left="709"/>
        <w:contextualSpacing/>
        <w:jc w:val="both"/>
        <w:rPr>
          <w:sz w:val="28"/>
          <w:szCs w:val="28"/>
          <w:lang w:eastAsia="ru-RU"/>
        </w:rPr>
      </w:pPr>
    </w:p>
    <w:p w:rsidR="00CE21BF" w:rsidRPr="00E358CB" w:rsidRDefault="00CE21BF" w:rsidP="00A9062E">
      <w:pPr>
        <w:tabs>
          <w:tab w:val="num" w:pos="1276"/>
        </w:tabs>
        <w:spacing w:after="160"/>
        <w:ind w:left="709"/>
        <w:contextualSpacing/>
        <w:jc w:val="both"/>
        <w:rPr>
          <w:sz w:val="24"/>
          <w:szCs w:val="24"/>
          <w:lang w:eastAsia="ru-RU"/>
        </w:rPr>
      </w:pPr>
      <w:r w:rsidRPr="00E358CB">
        <w:rPr>
          <w:sz w:val="24"/>
          <w:szCs w:val="24"/>
          <w:lang w:eastAsia="ru-RU"/>
        </w:rPr>
        <w:lastRenderedPageBreak/>
        <w:t>Таблица 3. Сведения о форме заявления заявителя</w:t>
      </w:r>
    </w:p>
    <w:tbl>
      <w:tblPr>
        <w:tblStyle w:val="ac"/>
        <w:tblW w:w="0" w:type="auto"/>
        <w:tblInd w:w="709" w:type="dxa"/>
        <w:tblLook w:val="04A0" w:firstRow="1" w:lastRow="0" w:firstColumn="1" w:lastColumn="0" w:noHBand="0" w:noVBand="1"/>
      </w:tblPr>
      <w:tblGrid>
        <w:gridCol w:w="445"/>
        <w:gridCol w:w="1867"/>
        <w:gridCol w:w="1715"/>
        <w:gridCol w:w="1547"/>
        <w:gridCol w:w="1907"/>
        <w:gridCol w:w="1381"/>
      </w:tblGrid>
      <w:tr w:rsidR="00ED57E0" w:rsidRPr="00E358CB" w:rsidTr="00CE21BF">
        <w:tc>
          <w:tcPr>
            <w:tcW w:w="392" w:type="dxa"/>
          </w:tcPr>
          <w:p w:rsidR="00CE21BF" w:rsidRPr="00E358CB" w:rsidRDefault="00CE21BF" w:rsidP="00A9062E">
            <w:pPr>
              <w:tabs>
                <w:tab w:val="num" w:pos="1276"/>
              </w:tabs>
              <w:spacing w:after="160"/>
              <w:contextualSpacing/>
              <w:jc w:val="both"/>
              <w:rPr>
                <w:sz w:val="24"/>
                <w:szCs w:val="24"/>
                <w:lang w:eastAsia="ru-RU"/>
              </w:rPr>
            </w:pPr>
            <w:r w:rsidRPr="00E358CB">
              <w:rPr>
                <w:sz w:val="24"/>
                <w:szCs w:val="24"/>
                <w:lang w:eastAsia="ru-RU"/>
              </w:rPr>
              <w:t>№</w:t>
            </w:r>
          </w:p>
        </w:tc>
        <w:tc>
          <w:tcPr>
            <w:tcW w:w="2577" w:type="dxa"/>
          </w:tcPr>
          <w:p w:rsidR="00CE21BF" w:rsidRPr="00E358CB" w:rsidRDefault="00CE21BF" w:rsidP="00A9062E">
            <w:pPr>
              <w:tabs>
                <w:tab w:val="num" w:pos="1276"/>
              </w:tabs>
              <w:spacing w:after="160"/>
              <w:contextualSpacing/>
              <w:jc w:val="both"/>
              <w:rPr>
                <w:sz w:val="24"/>
                <w:szCs w:val="24"/>
                <w:lang w:eastAsia="ru-RU"/>
              </w:rPr>
            </w:pPr>
            <w:r w:rsidRPr="00E358CB">
              <w:rPr>
                <w:sz w:val="24"/>
                <w:szCs w:val="24"/>
                <w:lang w:eastAsia="ru-RU"/>
              </w:rPr>
              <w:t xml:space="preserve">Идентификатор </w:t>
            </w:r>
          </w:p>
        </w:tc>
        <w:tc>
          <w:tcPr>
            <w:tcW w:w="1473" w:type="dxa"/>
          </w:tcPr>
          <w:p w:rsidR="00CE21BF" w:rsidRPr="00E358CB" w:rsidRDefault="005244FC" w:rsidP="00A9062E">
            <w:pPr>
              <w:tabs>
                <w:tab w:val="num" w:pos="1276"/>
              </w:tabs>
              <w:spacing w:after="160"/>
              <w:contextualSpacing/>
              <w:jc w:val="both"/>
              <w:rPr>
                <w:sz w:val="24"/>
                <w:szCs w:val="24"/>
                <w:lang w:eastAsia="ru-RU"/>
              </w:rPr>
            </w:pPr>
            <w:r w:rsidRPr="00E358CB">
              <w:rPr>
                <w:sz w:val="24"/>
                <w:szCs w:val="24"/>
                <w:lang w:eastAsia="ru-RU"/>
              </w:rPr>
              <w:t>Наименование заявления заявителя</w:t>
            </w:r>
          </w:p>
        </w:tc>
        <w:tc>
          <w:tcPr>
            <w:tcW w:w="1473" w:type="dxa"/>
          </w:tcPr>
          <w:p w:rsidR="00CE21BF" w:rsidRPr="00E358CB" w:rsidRDefault="005244FC" w:rsidP="00A9062E">
            <w:pPr>
              <w:tabs>
                <w:tab w:val="num" w:pos="1276"/>
              </w:tabs>
              <w:spacing w:after="160"/>
              <w:contextualSpacing/>
              <w:jc w:val="both"/>
              <w:rPr>
                <w:sz w:val="24"/>
                <w:szCs w:val="24"/>
                <w:lang w:eastAsia="ru-RU"/>
              </w:rPr>
            </w:pPr>
            <w:r w:rsidRPr="00E358CB">
              <w:rPr>
                <w:sz w:val="24"/>
                <w:szCs w:val="24"/>
                <w:lang w:eastAsia="ru-RU"/>
              </w:rPr>
              <w:t>Форма заявления</w:t>
            </w:r>
          </w:p>
        </w:tc>
        <w:tc>
          <w:tcPr>
            <w:tcW w:w="1473" w:type="dxa"/>
          </w:tcPr>
          <w:p w:rsidR="00CE21BF" w:rsidRPr="00E358CB" w:rsidRDefault="005244FC" w:rsidP="00A9062E">
            <w:pPr>
              <w:tabs>
                <w:tab w:val="num" w:pos="1276"/>
              </w:tabs>
              <w:spacing w:after="160"/>
              <w:contextualSpacing/>
              <w:jc w:val="both"/>
              <w:rPr>
                <w:sz w:val="24"/>
                <w:szCs w:val="24"/>
                <w:lang w:eastAsia="ru-RU"/>
              </w:rPr>
            </w:pPr>
            <w:r w:rsidRPr="00E358CB">
              <w:rPr>
                <w:sz w:val="24"/>
                <w:szCs w:val="24"/>
                <w:lang w:eastAsia="ru-RU"/>
              </w:rPr>
              <w:t>Способы подачи документов, требования к предоставлению</w:t>
            </w:r>
          </w:p>
        </w:tc>
        <w:tc>
          <w:tcPr>
            <w:tcW w:w="1474" w:type="dxa"/>
          </w:tcPr>
          <w:p w:rsidR="00CE21BF" w:rsidRPr="00E358CB" w:rsidRDefault="005244FC" w:rsidP="00A9062E">
            <w:pPr>
              <w:tabs>
                <w:tab w:val="num" w:pos="1276"/>
              </w:tabs>
              <w:spacing w:after="160"/>
              <w:contextualSpacing/>
              <w:jc w:val="both"/>
              <w:rPr>
                <w:sz w:val="24"/>
                <w:szCs w:val="24"/>
                <w:lang w:eastAsia="ru-RU"/>
              </w:rPr>
            </w:pPr>
            <w:r w:rsidRPr="00E358CB">
              <w:rPr>
                <w:sz w:val="24"/>
                <w:szCs w:val="24"/>
                <w:lang w:eastAsia="ru-RU"/>
              </w:rPr>
              <w:t>Иные требования</w:t>
            </w:r>
          </w:p>
        </w:tc>
      </w:tr>
      <w:tr w:rsidR="00ED57E0" w:rsidRPr="00E358CB" w:rsidTr="00CE21BF">
        <w:tc>
          <w:tcPr>
            <w:tcW w:w="392" w:type="dxa"/>
          </w:tcPr>
          <w:p w:rsidR="00CE21BF" w:rsidRPr="00E358CB" w:rsidRDefault="005244FC" w:rsidP="00A9062E">
            <w:pPr>
              <w:tabs>
                <w:tab w:val="num" w:pos="1276"/>
              </w:tabs>
              <w:spacing w:after="160"/>
              <w:contextualSpacing/>
              <w:jc w:val="both"/>
              <w:rPr>
                <w:sz w:val="24"/>
                <w:szCs w:val="24"/>
                <w:lang w:eastAsia="ru-RU"/>
              </w:rPr>
            </w:pPr>
            <w:r w:rsidRPr="00E358CB">
              <w:rPr>
                <w:sz w:val="24"/>
                <w:szCs w:val="24"/>
                <w:lang w:eastAsia="ru-RU"/>
              </w:rPr>
              <w:t>1</w:t>
            </w:r>
          </w:p>
        </w:tc>
        <w:tc>
          <w:tcPr>
            <w:tcW w:w="2577" w:type="dxa"/>
          </w:tcPr>
          <w:p w:rsidR="00CE21BF" w:rsidRPr="00E358CB" w:rsidRDefault="005244FC" w:rsidP="00A9062E">
            <w:pPr>
              <w:tabs>
                <w:tab w:val="num" w:pos="1276"/>
              </w:tabs>
              <w:spacing w:after="160"/>
              <w:contextualSpacing/>
              <w:jc w:val="both"/>
              <w:rPr>
                <w:sz w:val="24"/>
                <w:szCs w:val="24"/>
                <w:lang w:eastAsia="ru-RU"/>
              </w:rPr>
            </w:pPr>
            <w:r w:rsidRPr="00E358CB">
              <w:rPr>
                <w:sz w:val="24"/>
                <w:szCs w:val="24"/>
                <w:lang w:eastAsia="ru-RU"/>
              </w:rPr>
              <w:t>А,Б,В</w:t>
            </w:r>
          </w:p>
        </w:tc>
        <w:tc>
          <w:tcPr>
            <w:tcW w:w="1473" w:type="dxa"/>
          </w:tcPr>
          <w:p w:rsidR="00CE21BF" w:rsidRPr="00E358CB" w:rsidRDefault="005244FC" w:rsidP="00A9062E">
            <w:pPr>
              <w:tabs>
                <w:tab w:val="num" w:pos="1276"/>
              </w:tabs>
              <w:spacing w:after="160"/>
              <w:contextualSpacing/>
              <w:jc w:val="both"/>
              <w:rPr>
                <w:sz w:val="24"/>
                <w:szCs w:val="24"/>
                <w:lang w:eastAsia="ru-RU"/>
              </w:rPr>
            </w:pPr>
            <w:r w:rsidRPr="00E358CB">
              <w:rPr>
                <w:sz w:val="24"/>
                <w:szCs w:val="24"/>
                <w:lang w:eastAsia="ru-RU"/>
              </w:rPr>
              <w:t>заявление</w:t>
            </w:r>
          </w:p>
        </w:tc>
        <w:tc>
          <w:tcPr>
            <w:tcW w:w="1473" w:type="dxa"/>
          </w:tcPr>
          <w:p w:rsidR="00CE21BF" w:rsidRPr="00E358CB" w:rsidRDefault="005244FC" w:rsidP="00A9062E">
            <w:pPr>
              <w:tabs>
                <w:tab w:val="num" w:pos="1276"/>
              </w:tabs>
              <w:spacing w:after="160"/>
              <w:contextualSpacing/>
              <w:jc w:val="both"/>
              <w:rPr>
                <w:sz w:val="24"/>
                <w:szCs w:val="24"/>
                <w:lang w:eastAsia="ru-RU"/>
              </w:rPr>
            </w:pPr>
            <w:r w:rsidRPr="00E358CB">
              <w:rPr>
                <w:sz w:val="24"/>
                <w:szCs w:val="24"/>
                <w:lang w:eastAsia="ru-RU"/>
              </w:rPr>
              <w:t>По фор</w:t>
            </w:r>
            <w:r w:rsidR="00ED57E0">
              <w:rPr>
                <w:sz w:val="24"/>
                <w:szCs w:val="24"/>
                <w:lang w:eastAsia="ru-RU"/>
              </w:rPr>
              <w:t>ме, приведенной в настоящем при</w:t>
            </w:r>
            <w:r w:rsidRPr="00E358CB">
              <w:rPr>
                <w:sz w:val="24"/>
                <w:szCs w:val="24"/>
                <w:lang w:eastAsia="ru-RU"/>
              </w:rPr>
              <w:t>ложении</w:t>
            </w:r>
          </w:p>
        </w:tc>
        <w:tc>
          <w:tcPr>
            <w:tcW w:w="1473" w:type="dxa"/>
          </w:tcPr>
          <w:p w:rsidR="00CE21BF" w:rsidRPr="00E358CB" w:rsidRDefault="005244FC" w:rsidP="00A9062E">
            <w:pPr>
              <w:tabs>
                <w:tab w:val="num" w:pos="1276"/>
              </w:tabs>
              <w:spacing w:after="160"/>
              <w:contextualSpacing/>
              <w:jc w:val="both"/>
              <w:rPr>
                <w:sz w:val="24"/>
                <w:szCs w:val="24"/>
                <w:lang w:eastAsia="ru-RU"/>
              </w:rPr>
            </w:pPr>
            <w:r w:rsidRPr="00E358CB">
              <w:rPr>
                <w:sz w:val="24"/>
                <w:szCs w:val="24"/>
                <w:lang w:eastAsia="ru-RU"/>
              </w:rPr>
              <w:t>О (э) –МФЦ, О(э) - ПС</w:t>
            </w:r>
          </w:p>
        </w:tc>
        <w:tc>
          <w:tcPr>
            <w:tcW w:w="1474" w:type="dxa"/>
          </w:tcPr>
          <w:p w:rsidR="00CE21BF" w:rsidRPr="00E358CB" w:rsidRDefault="005244FC" w:rsidP="00A9062E">
            <w:pPr>
              <w:tabs>
                <w:tab w:val="num" w:pos="1276"/>
              </w:tabs>
              <w:spacing w:after="160"/>
              <w:contextualSpacing/>
              <w:jc w:val="both"/>
              <w:rPr>
                <w:sz w:val="24"/>
                <w:szCs w:val="24"/>
                <w:lang w:eastAsia="ru-RU"/>
              </w:rPr>
            </w:pPr>
            <w:r w:rsidRPr="00E358CB">
              <w:rPr>
                <w:sz w:val="24"/>
                <w:szCs w:val="24"/>
                <w:lang w:eastAsia="ru-RU"/>
              </w:rPr>
              <w:t>Д(1)</w:t>
            </w:r>
          </w:p>
        </w:tc>
      </w:tr>
    </w:tbl>
    <w:p w:rsidR="00CE21BF" w:rsidRPr="00B062A6" w:rsidRDefault="00CE21BF" w:rsidP="00A9062E">
      <w:pPr>
        <w:tabs>
          <w:tab w:val="num" w:pos="1276"/>
        </w:tabs>
        <w:spacing w:after="160"/>
        <w:ind w:left="709"/>
        <w:contextualSpacing/>
        <w:jc w:val="both"/>
        <w:rPr>
          <w:sz w:val="28"/>
          <w:szCs w:val="28"/>
          <w:lang w:eastAsia="ru-RU"/>
        </w:rPr>
      </w:pPr>
    </w:p>
    <w:p w:rsidR="002E34A4" w:rsidRDefault="002E34A4">
      <w:pPr>
        <w:spacing w:after="200" w:line="276" w:lineRule="auto"/>
      </w:pPr>
      <w:r>
        <w:br w:type="page"/>
      </w:r>
    </w:p>
    <w:p w:rsidR="000942B6" w:rsidRPr="00B8240A" w:rsidRDefault="000942B6" w:rsidP="000942B6">
      <w:pPr>
        <w:spacing w:line="240" w:lineRule="atLeast"/>
        <w:ind w:firstLine="451"/>
        <w:jc w:val="center"/>
        <w:rPr>
          <w:b/>
          <w:sz w:val="28"/>
          <w:szCs w:val="28"/>
          <w:lang w:eastAsia="ru-RU"/>
        </w:rPr>
        <w:sectPr w:rsidR="000942B6" w:rsidRPr="00B8240A" w:rsidSect="00791054">
          <w:headerReference w:type="default" r:id="rId8"/>
          <w:pgSz w:w="11906" w:h="16838"/>
          <w:pgMar w:top="1134" w:right="850" w:bottom="1134" w:left="1701" w:header="708" w:footer="708" w:gutter="0"/>
          <w:cols w:space="708"/>
          <w:titlePg/>
          <w:docGrid w:linePitch="360"/>
        </w:sectPr>
      </w:pPr>
    </w:p>
    <w:p w:rsidR="000942B6" w:rsidRDefault="000942B6" w:rsidP="000942B6">
      <w:pPr>
        <w:spacing w:line="240" w:lineRule="atLeast"/>
        <w:ind w:firstLine="451"/>
        <w:jc w:val="center"/>
        <w:rPr>
          <w:b/>
          <w:sz w:val="28"/>
          <w:szCs w:val="28"/>
          <w:lang w:eastAsia="ru-RU"/>
        </w:rPr>
      </w:pPr>
      <w:r w:rsidRPr="00457466">
        <w:rPr>
          <w:b/>
          <w:sz w:val="28"/>
          <w:szCs w:val="28"/>
          <w:lang w:val="en-US" w:eastAsia="ru-RU"/>
        </w:rPr>
        <w:lastRenderedPageBreak/>
        <w:t>I</w:t>
      </w:r>
      <w:r>
        <w:rPr>
          <w:b/>
          <w:sz w:val="28"/>
          <w:szCs w:val="28"/>
          <w:lang w:val="en-US" w:eastAsia="ru-RU"/>
        </w:rPr>
        <w:t>V</w:t>
      </w:r>
      <w:r w:rsidRPr="00457466">
        <w:rPr>
          <w:b/>
          <w:sz w:val="28"/>
          <w:szCs w:val="28"/>
          <w:lang w:eastAsia="ru-RU"/>
        </w:rPr>
        <w:t>. И</w:t>
      </w:r>
      <w:r>
        <w:rPr>
          <w:b/>
          <w:sz w:val="28"/>
          <w:szCs w:val="28"/>
          <w:lang w:eastAsia="ru-RU"/>
        </w:rPr>
        <w:t>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643AEE" w:rsidRPr="00034049" w:rsidRDefault="00643AEE" w:rsidP="000942B6">
      <w:pPr>
        <w:spacing w:line="240" w:lineRule="atLeast"/>
        <w:ind w:firstLine="451"/>
        <w:jc w:val="center"/>
        <w:rPr>
          <w:sz w:val="28"/>
          <w:szCs w:val="28"/>
          <w:lang w:eastAsia="ru-RU"/>
        </w:rPr>
      </w:pPr>
      <w:r w:rsidRPr="00034049">
        <w:rPr>
          <w:sz w:val="28"/>
          <w:szCs w:val="28"/>
          <w:lang w:eastAsia="ru-RU"/>
        </w:rPr>
        <w:t xml:space="preserve">                                                                                                                                                          Таблица 4</w:t>
      </w:r>
    </w:p>
    <w:tbl>
      <w:tblPr>
        <w:tblStyle w:val="ac"/>
        <w:tblW w:w="0" w:type="auto"/>
        <w:tblLook w:val="04A0" w:firstRow="1" w:lastRow="0" w:firstColumn="1" w:lastColumn="0" w:noHBand="0" w:noVBand="1"/>
      </w:tblPr>
      <w:tblGrid>
        <w:gridCol w:w="534"/>
        <w:gridCol w:w="9497"/>
        <w:gridCol w:w="4536"/>
      </w:tblGrid>
      <w:tr w:rsidR="000942B6" w:rsidRPr="002E7A57" w:rsidTr="000942B6">
        <w:tc>
          <w:tcPr>
            <w:tcW w:w="534" w:type="dxa"/>
          </w:tcPr>
          <w:p w:rsidR="000942B6" w:rsidRPr="002E7A57" w:rsidRDefault="000942B6" w:rsidP="000942B6">
            <w:pPr>
              <w:spacing w:line="240" w:lineRule="atLeast"/>
              <w:jc w:val="center"/>
              <w:rPr>
                <w:b/>
                <w:sz w:val="27"/>
                <w:szCs w:val="27"/>
                <w:lang w:eastAsia="ru-RU"/>
              </w:rPr>
            </w:pPr>
            <w:r w:rsidRPr="002E7A57">
              <w:rPr>
                <w:b/>
                <w:sz w:val="27"/>
                <w:szCs w:val="27"/>
                <w:lang w:eastAsia="ru-RU"/>
              </w:rPr>
              <w:t>№</w:t>
            </w:r>
          </w:p>
        </w:tc>
        <w:tc>
          <w:tcPr>
            <w:tcW w:w="9497" w:type="dxa"/>
          </w:tcPr>
          <w:p w:rsidR="000942B6" w:rsidRPr="002E7A57" w:rsidRDefault="000942B6" w:rsidP="000942B6">
            <w:pPr>
              <w:spacing w:line="240" w:lineRule="atLeast"/>
              <w:jc w:val="center"/>
              <w:rPr>
                <w:b/>
                <w:sz w:val="27"/>
                <w:szCs w:val="27"/>
                <w:lang w:eastAsia="ru-RU"/>
              </w:rPr>
            </w:pPr>
            <w:r w:rsidRPr="002E7A57">
              <w:rPr>
                <w:b/>
                <w:sz w:val="27"/>
                <w:szCs w:val="27"/>
                <w:lang w:eastAsia="ru-RU"/>
              </w:rPr>
              <w:t>Перечень оснований</w:t>
            </w:r>
          </w:p>
        </w:tc>
        <w:tc>
          <w:tcPr>
            <w:tcW w:w="4536" w:type="dxa"/>
          </w:tcPr>
          <w:p w:rsidR="000942B6" w:rsidRPr="002E7A57" w:rsidRDefault="000942B6" w:rsidP="000942B6">
            <w:pPr>
              <w:spacing w:line="240" w:lineRule="atLeast"/>
              <w:jc w:val="center"/>
              <w:rPr>
                <w:b/>
                <w:sz w:val="27"/>
                <w:szCs w:val="27"/>
                <w:lang w:eastAsia="ru-RU"/>
              </w:rPr>
            </w:pPr>
            <w:r w:rsidRPr="002E7A57">
              <w:rPr>
                <w:b/>
                <w:sz w:val="27"/>
                <w:szCs w:val="27"/>
                <w:lang w:eastAsia="ru-RU"/>
              </w:rPr>
              <w:t>Идентификатор категорий (признаков) заявителей</w:t>
            </w:r>
          </w:p>
        </w:tc>
      </w:tr>
      <w:tr w:rsidR="000942B6" w:rsidRPr="002E7A57" w:rsidTr="001F77D9">
        <w:tc>
          <w:tcPr>
            <w:tcW w:w="14567" w:type="dxa"/>
            <w:gridSpan w:val="3"/>
          </w:tcPr>
          <w:p w:rsidR="000942B6" w:rsidRPr="002E7A57" w:rsidRDefault="000942B6" w:rsidP="000942B6">
            <w:pPr>
              <w:spacing w:line="240" w:lineRule="atLeast"/>
              <w:jc w:val="center"/>
              <w:rPr>
                <w:b/>
                <w:sz w:val="27"/>
                <w:szCs w:val="27"/>
                <w:lang w:eastAsia="ru-RU"/>
              </w:rPr>
            </w:pPr>
            <w:r w:rsidRPr="002E7A57">
              <w:rPr>
                <w:b/>
                <w:sz w:val="27"/>
                <w:szCs w:val="27"/>
                <w:lang w:eastAsia="ru-RU"/>
              </w:rPr>
              <w:t xml:space="preserve">Исчерпывающий перечень оснований для отказа в приеме заявления и документов, </w:t>
            </w:r>
          </w:p>
          <w:p w:rsidR="000942B6" w:rsidRPr="002E7A57" w:rsidRDefault="000942B6" w:rsidP="000942B6">
            <w:pPr>
              <w:spacing w:line="240" w:lineRule="atLeast"/>
              <w:jc w:val="center"/>
              <w:rPr>
                <w:b/>
                <w:sz w:val="27"/>
                <w:szCs w:val="27"/>
                <w:lang w:eastAsia="ru-RU"/>
              </w:rPr>
            </w:pPr>
            <w:r w:rsidRPr="002E7A57">
              <w:rPr>
                <w:b/>
                <w:sz w:val="27"/>
                <w:szCs w:val="27"/>
                <w:lang w:eastAsia="ru-RU"/>
              </w:rPr>
              <w:t>необходимых для предоставления Услуги</w:t>
            </w:r>
          </w:p>
        </w:tc>
      </w:tr>
      <w:tr w:rsidR="000942B6" w:rsidRPr="002E7A57" w:rsidTr="008E728B">
        <w:trPr>
          <w:trHeight w:val="371"/>
        </w:trPr>
        <w:tc>
          <w:tcPr>
            <w:tcW w:w="534" w:type="dxa"/>
          </w:tcPr>
          <w:p w:rsidR="000942B6" w:rsidRPr="002E7A57" w:rsidRDefault="000942B6" w:rsidP="000942B6">
            <w:pPr>
              <w:spacing w:line="240" w:lineRule="atLeast"/>
              <w:jc w:val="both"/>
              <w:rPr>
                <w:sz w:val="27"/>
                <w:szCs w:val="27"/>
                <w:lang w:eastAsia="ru-RU"/>
              </w:rPr>
            </w:pPr>
            <w:r w:rsidRPr="002E7A57">
              <w:rPr>
                <w:sz w:val="27"/>
                <w:szCs w:val="27"/>
                <w:lang w:eastAsia="ru-RU"/>
              </w:rPr>
              <w:t xml:space="preserve">1. </w:t>
            </w:r>
          </w:p>
        </w:tc>
        <w:tc>
          <w:tcPr>
            <w:tcW w:w="9497" w:type="dxa"/>
          </w:tcPr>
          <w:p w:rsidR="000942B6" w:rsidRPr="002E7A57" w:rsidRDefault="000942B6" w:rsidP="000942B6">
            <w:pPr>
              <w:widowControl w:val="0"/>
              <w:tabs>
                <w:tab w:val="num" w:pos="1276"/>
              </w:tabs>
              <w:jc w:val="both"/>
              <w:rPr>
                <w:sz w:val="27"/>
                <w:szCs w:val="27"/>
              </w:rPr>
            </w:pPr>
            <w:r w:rsidRPr="002E7A57">
              <w:rPr>
                <w:sz w:val="27"/>
                <w:szCs w:val="27"/>
                <w:lang w:eastAsia="ru-RU"/>
              </w:rPr>
              <w:t xml:space="preserve">Основания для отказа в приеме заявления и документов </w:t>
            </w:r>
            <w:r w:rsidR="00B32F76" w:rsidRPr="002E7A57">
              <w:rPr>
                <w:sz w:val="27"/>
                <w:szCs w:val="27"/>
                <w:lang w:eastAsia="ru-RU"/>
              </w:rPr>
              <w:t>законодательством Российской Федерации не предусмотрены</w:t>
            </w:r>
            <w:r w:rsidRPr="002E7A57">
              <w:rPr>
                <w:sz w:val="27"/>
                <w:szCs w:val="27"/>
                <w:lang w:eastAsia="ru-RU"/>
              </w:rPr>
              <w:t>.</w:t>
            </w:r>
          </w:p>
          <w:p w:rsidR="000942B6" w:rsidRPr="002E7A57" w:rsidRDefault="000942B6" w:rsidP="000942B6">
            <w:pPr>
              <w:widowControl w:val="0"/>
              <w:tabs>
                <w:tab w:val="num" w:pos="1276"/>
              </w:tabs>
              <w:spacing w:after="160"/>
              <w:ind w:left="709"/>
              <w:contextualSpacing/>
              <w:jc w:val="both"/>
              <w:rPr>
                <w:b/>
                <w:sz w:val="27"/>
                <w:szCs w:val="27"/>
                <w:lang w:eastAsia="ru-RU"/>
              </w:rPr>
            </w:pPr>
          </w:p>
        </w:tc>
        <w:tc>
          <w:tcPr>
            <w:tcW w:w="4536" w:type="dxa"/>
          </w:tcPr>
          <w:p w:rsidR="000942B6" w:rsidRPr="002E7A57" w:rsidRDefault="00B32F76" w:rsidP="008E728B">
            <w:pPr>
              <w:spacing w:line="240" w:lineRule="atLeast"/>
              <w:jc w:val="center"/>
              <w:rPr>
                <w:sz w:val="27"/>
                <w:szCs w:val="27"/>
                <w:lang w:eastAsia="ru-RU"/>
              </w:rPr>
            </w:pPr>
            <w:r w:rsidRPr="002E7A57">
              <w:rPr>
                <w:sz w:val="27"/>
                <w:szCs w:val="27"/>
                <w:lang w:eastAsia="ru-RU"/>
              </w:rPr>
              <w:t>-</w:t>
            </w:r>
          </w:p>
        </w:tc>
      </w:tr>
      <w:tr w:rsidR="008E728B" w:rsidRPr="002E7A57" w:rsidTr="001F77D9">
        <w:tc>
          <w:tcPr>
            <w:tcW w:w="14567" w:type="dxa"/>
            <w:gridSpan w:val="3"/>
          </w:tcPr>
          <w:p w:rsidR="008E728B" w:rsidRPr="002E7A57" w:rsidRDefault="008E728B" w:rsidP="008E728B">
            <w:pPr>
              <w:spacing w:line="240" w:lineRule="atLeast"/>
              <w:jc w:val="center"/>
              <w:rPr>
                <w:b/>
                <w:sz w:val="27"/>
                <w:szCs w:val="27"/>
                <w:lang w:eastAsia="ru-RU"/>
              </w:rPr>
            </w:pPr>
            <w:r w:rsidRPr="002E7A57">
              <w:rPr>
                <w:b/>
                <w:sz w:val="27"/>
                <w:szCs w:val="27"/>
                <w:lang w:eastAsia="ru-RU"/>
              </w:rPr>
              <w:t>Исчерпывающий перечень оснований для приостановления предоставления Услуги</w:t>
            </w:r>
          </w:p>
        </w:tc>
      </w:tr>
      <w:tr w:rsidR="000942B6" w:rsidRPr="002E7A57" w:rsidTr="000942B6">
        <w:tc>
          <w:tcPr>
            <w:tcW w:w="534" w:type="dxa"/>
          </w:tcPr>
          <w:p w:rsidR="000942B6" w:rsidRPr="002E7A57" w:rsidRDefault="000942B6" w:rsidP="000942B6">
            <w:pPr>
              <w:spacing w:line="240" w:lineRule="atLeast"/>
              <w:jc w:val="both"/>
              <w:rPr>
                <w:sz w:val="27"/>
                <w:szCs w:val="27"/>
                <w:lang w:eastAsia="ru-RU"/>
              </w:rPr>
            </w:pPr>
            <w:r w:rsidRPr="002E7A57">
              <w:rPr>
                <w:sz w:val="27"/>
                <w:szCs w:val="27"/>
                <w:lang w:eastAsia="ru-RU"/>
              </w:rPr>
              <w:t>1</w:t>
            </w:r>
            <w:r w:rsidR="008E728B" w:rsidRPr="002E7A57">
              <w:rPr>
                <w:sz w:val="27"/>
                <w:szCs w:val="27"/>
                <w:lang w:eastAsia="ru-RU"/>
              </w:rPr>
              <w:t>.</w:t>
            </w:r>
          </w:p>
        </w:tc>
        <w:tc>
          <w:tcPr>
            <w:tcW w:w="9497" w:type="dxa"/>
          </w:tcPr>
          <w:p w:rsidR="000942B6" w:rsidRPr="002E7A57" w:rsidRDefault="00E0396D" w:rsidP="00927E27">
            <w:pPr>
              <w:widowControl w:val="0"/>
              <w:tabs>
                <w:tab w:val="num" w:pos="1276"/>
              </w:tabs>
              <w:spacing w:after="160"/>
              <w:contextualSpacing/>
              <w:jc w:val="both"/>
              <w:rPr>
                <w:b/>
                <w:sz w:val="27"/>
                <w:szCs w:val="27"/>
                <w:lang w:eastAsia="ru-RU"/>
              </w:rPr>
            </w:pPr>
            <w:r w:rsidRPr="00E0396D">
              <w:rPr>
                <w:noProof/>
                <w:sz w:val="27"/>
                <w:szCs w:val="27"/>
              </w:rPr>
              <w:t>В случае выявления несоответствия плана мероприятий по снижению выбросов загрязняющих веществ в атмосферный воздух в периоды НМУ предусмотренного положением раздела III, содержащемся в приложении к настоящему Административному регламенту</w:t>
            </w:r>
            <w:r>
              <w:rPr>
                <w:noProof/>
                <w:sz w:val="27"/>
                <w:szCs w:val="27"/>
              </w:rPr>
              <w:t>.</w:t>
            </w:r>
          </w:p>
        </w:tc>
        <w:tc>
          <w:tcPr>
            <w:tcW w:w="4536" w:type="dxa"/>
          </w:tcPr>
          <w:p w:rsidR="000942B6" w:rsidRPr="002E7A57" w:rsidRDefault="0095148D" w:rsidP="008E728B">
            <w:pPr>
              <w:spacing w:line="240" w:lineRule="atLeast"/>
              <w:jc w:val="center"/>
              <w:rPr>
                <w:b/>
                <w:sz w:val="27"/>
                <w:szCs w:val="27"/>
                <w:lang w:eastAsia="ru-RU"/>
              </w:rPr>
            </w:pPr>
            <w:r w:rsidRPr="002E7A57">
              <w:rPr>
                <w:sz w:val="27"/>
                <w:szCs w:val="27"/>
                <w:lang w:eastAsia="ru-RU"/>
              </w:rPr>
              <w:t>А – В</w:t>
            </w:r>
          </w:p>
        </w:tc>
      </w:tr>
      <w:tr w:rsidR="008E728B" w:rsidRPr="002E7A57" w:rsidTr="001F77D9">
        <w:tc>
          <w:tcPr>
            <w:tcW w:w="14567" w:type="dxa"/>
            <w:gridSpan w:val="3"/>
          </w:tcPr>
          <w:p w:rsidR="008E728B" w:rsidRPr="002E7A57" w:rsidRDefault="008E728B" w:rsidP="008E728B">
            <w:pPr>
              <w:spacing w:line="240" w:lineRule="atLeast"/>
              <w:jc w:val="center"/>
              <w:rPr>
                <w:b/>
                <w:sz w:val="27"/>
                <w:szCs w:val="27"/>
                <w:lang w:eastAsia="ru-RU"/>
              </w:rPr>
            </w:pPr>
            <w:r w:rsidRPr="002E7A57">
              <w:rPr>
                <w:b/>
                <w:sz w:val="27"/>
                <w:szCs w:val="27"/>
                <w:lang w:eastAsia="ru-RU"/>
              </w:rPr>
              <w:t>Исчерпывающий перечень оснований для отказа в предоставлении Услуги</w:t>
            </w:r>
          </w:p>
        </w:tc>
      </w:tr>
      <w:tr w:rsidR="008E728B" w:rsidRPr="002E7A57" w:rsidTr="000942B6">
        <w:tc>
          <w:tcPr>
            <w:tcW w:w="534" w:type="dxa"/>
          </w:tcPr>
          <w:p w:rsidR="008E728B" w:rsidRPr="002E7A57" w:rsidRDefault="008E728B" w:rsidP="000942B6">
            <w:pPr>
              <w:spacing w:line="240" w:lineRule="atLeast"/>
              <w:jc w:val="both"/>
              <w:rPr>
                <w:sz w:val="27"/>
                <w:szCs w:val="27"/>
                <w:lang w:eastAsia="ru-RU"/>
              </w:rPr>
            </w:pPr>
            <w:r w:rsidRPr="002E7A57">
              <w:rPr>
                <w:sz w:val="27"/>
                <w:szCs w:val="27"/>
                <w:lang w:eastAsia="ru-RU"/>
              </w:rPr>
              <w:t xml:space="preserve">1. </w:t>
            </w:r>
          </w:p>
        </w:tc>
        <w:tc>
          <w:tcPr>
            <w:tcW w:w="9497" w:type="dxa"/>
          </w:tcPr>
          <w:p w:rsidR="008E728B" w:rsidRPr="002E7A57" w:rsidRDefault="00B767FC" w:rsidP="007D4D1D">
            <w:pPr>
              <w:pStyle w:val="a3"/>
              <w:widowControl w:val="0"/>
              <w:ind w:left="0"/>
              <w:contextualSpacing w:val="0"/>
              <w:jc w:val="both"/>
              <w:rPr>
                <w:b/>
                <w:sz w:val="27"/>
                <w:szCs w:val="27"/>
                <w:lang w:eastAsia="ru-RU"/>
              </w:rPr>
            </w:pPr>
            <w:r w:rsidRPr="002E7A57">
              <w:rPr>
                <w:sz w:val="27"/>
                <w:szCs w:val="27"/>
              </w:rPr>
              <w:t>З</w:t>
            </w:r>
            <w:r w:rsidR="007D4D1D" w:rsidRPr="002E7A57">
              <w:rPr>
                <w:sz w:val="27"/>
                <w:szCs w:val="27"/>
              </w:rPr>
              <w:t>аявление и документы и (или) информация, представленные заявителем</w:t>
            </w:r>
            <w:r w:rsidR="00FA1E22" w:rsidRPr="002E7A57">
              <w:rPr>
                <w:sz w:val="27"/>
                <w:szCs w:val="27"/>
              </w:rPr>
              <w:t>,</w:t>
            </w:r>
            <w:r w:rsidR="007D4D1D" w:rsidRPr="002E7A57">
              <w:rPr>
                <w:sz w:val="27"/>
                <w:szCs w:val="27"/>
              </w:rPr>
              <w:t xml:space="preserve"> не соответствуют требованиям Административного регламента;</w:t>
            </w:r>
          </w:p>
        </w:tc>
        <w:tc>
          <w:tcPr>
            <w:tcW w:w="4536" w:type="dxa"/>
          </w:tcPr>
          <w:p w:rsidR="008E728B" w:rsidRPr="002E7A57" w:rsidRDefault="0095148D" w:rsidP="008E728B">
            <w:pPr>
              <w:jc w:val="center"/>
              <w:rPr>
                <w:sz w:val="27"/>
                <w:szCs w:val="27"/>
              </w:rPr>
            </w:pPr>
            <w:r w:rsidRPr="002E7A57">
              <w:rPr>
                <w:sz w:val="27"/>
                <w:szCs w:val="27"/>
                <w:lang w:eastAsia="ru-RU"/>
              </w:rPr>
              <w:t>А – В</w:t>
            </w:r>
          </w:p>
        </w:tc>
      </w:tr>
      <w:tr w:rsidR="008E728B" w:rsidRPr="002E7A57" w:rsidTr="000942B6">
        <w:tc>
          <w:tcPr>
            <w:tcW w:w="534" w:type="dxa"/>
          </w:tcPr>
          <w:p w:rsidR="008E728B" w:rsidRPr="002E7A57" w:rsidRDefault="008E728B" w:rsidP="000942B6">
            <w:pPr>
              <w:spacing w:line="240" w:lineRule="atLeast"/>
              <w:jc w:val="both"/>
              <w:rPr>
                <w:sz w:val="27"/>
                <w:szCs w:val="27"/>
                <w:lang w:eastAsia="ru-RU"/>
              </w:rPr>
            </w:pPr>
            <w:r w:rsidRPr="002E7A57">
              <w:rPr>
                <w:sz w:val="27"/>
                <w:szCs w:val="27"/>
                <w:lang w:eastAsia="ru-RU"/>
              </w:rPr>
              <w:t>2.</w:t>
            </w:r>
          </w:p>
        </w:tc>
        <w:tc>
          <w:tcPr>
            <w:tcW w:w="9497" w:type="dxa"/>
          </w:tcPr>
          <w:p w:rsidR="008E728B" w:rsidRPr="002E7A57" w:rsidRDefault="00B767FC" w:rsidP="000942B6">
            <w:pPr>
              <w:spacing w:line="240" w:lineRule="atLeast"/>
              <w:jc w:val="both"/>
              <w:rPr>
                <w:b/>
                <w:sz w:val="27"/>
                <w:szCs w:val="27"/>
                <w:lang w:eastAsia="ru-RU"/>
              </w:rPr>
            </w:pPr>
            <w:r w:rsidRPr="002E7A57">
              <w:rPr>
                <w:sz w:val="27"/>
                <w:szCs w:val="27"/>
              </w:rPr>
              <w:t>Заявление и документы и (или) информация, необходимые для предоставления государственной услуги</w:t>
            </w:r>
            <w:r w:rsidR="00FA1E22" w:rsidRPr="002E7A57">
              <w:rPr>
                <w:sz w:val="27"/>
                <w:szCs w:val="27"/>
              </w:rPr>
              <w:t>,</w:t>
            </w:r>
            <w:r w:rsidRPr="002E7A57">
              <w:rPr>
                <w:sz w:val="27"/>
                <w:szCs w:val="27"/>
              </w:rPr>
              <w:t xml:space="preserve"> содержат искаженную, неполную и (или) недостоверную информацию</w:t>
            </w:r>
          </w:p>
        </w:tc>
        <w:tc>
          <w:tcPr>
            <w:tcW w:w="4536" w:type="dxa"/>
          </w:tcPr>
          <w:p w:rsidR="008E728B" w:rsidRPr="002E7A57" w:rsidRDefault="0095148D" w:rsidP="008E728B">
            <w:pPr>
              <w:jc w:val="center"/>
              <w:rPr>
                <w:sz w:val="27"/>
                <w:szCs w:val="27"/>
              </w:rPr>
            </w:pPr>
            <w:r w:rsidRPr="002E7A57">
              <w:rPr>
                <w:sz w:val="27"/>
                <w:szCs w:val="27"/>
                <w:lang w:eastAsia="ru-RU"/>
              </w:rPr>
              <w:t>А – В</w:t>
            </w:r>
          </w:p>
        </w:tc>
      </w:tr>
      <w:tr w:rsidR="008E728B" w:rsidRPr="002E7A57" w:rsidTr="000942B6">
        <w:tc>
          <w:tcPr>
            <w:tcW w:w="534" w:type="dxa"/>
          </w:tcPr>
          <w:p w:rsidR="008E728B" w:rsidRPr="002E7A57" w:rsidRDefault="008E728B" w:rsidP="000942B6">
            <w:pPr>
              <w:spacing w:line="240" w:lineRule="atLeast"/>
              <w:jc w:val="both"/>
              <w:rPr>
                <w:sz w:val="27"/>
                <w:szCs w:val="27"/>
                <w:lang w:eastAsia="ru-RU"/>
              </w:rPr>
            </w:pPr>
            <w:r w:rsidRPr="002E7A57">
              <w:rPr>
                <w:sz w:val="27"/>
                <w:szCs w:val="27"/>
                <w:lang w:eastAsia="ru-RU"/>
              </w:rPr>
              <w:t xml:space="preserve">3. </w:t>
            </w:r>
          </w:p>
        </w:tc>
        <w:tc>
          <w:tcPr>
            <w:tcW w:w="9497" w:type="dxa"/>
          </w:tcPr>
          <w:p w:rsidR="006177C3" w:rsidRPr="002E7A57" w:rsidRDefault="006177C3" w:rsidP="006177C3">
            <w:pPr>
              <w:pStyle w:val="a3"/>
              <w:widowControl w:val="0"/>
              <w:ind w:left="-77" w:firstLine="709"/>
              <w:jc w:val="both"/>
              <w:rPr>
                <w:sz w:val="27"/>
                <w:szCs w:val="27"/>
              </w:rPr>
            </w:pPr>
            <w:r w:rsidRPr="002E7A57">
              <w:rPr>
                <w:sz w:val="27"/>
                <w:szCs w:val="27"/>
              </w:rPr>
              <w:t>неэффективность предлагаемых мероприятий для достижения необходимого снижения загрязнения атмосферы выбросами предприятия в периоды НМУ:</w:t>
            </w:r>
          </w:p>
          <w:p w:rsidR="006177C3" w:rsidRPr="002E7A57" w:rsidRDefault="006177C3" w:rsidP="006177C3">
            <w:pPr>
              <w:pStyle w:val="a3"/>
              <w:widowControl w:val="0"/>
              <w:ind w:left="-77" w:firstLine="709"/>
              <w:jc w:val="both"/>
              <w:rPr>
                <w:sz w:val="27"/>
                <w:szCs w:val="27"/>
              </w:rPr>
            </w:pPr>
            <w:r w:rsidRPr="002E7A57">
              <w:rPr>
                <w:sz w:val="27"/>
                <w:szCs w:val="27"/>
              </w:rPr>
              <w:t xml:space="preserve">- реализуемые при поступлении общих прогнозов НМУ в порядке, определенном в соответствии с пунктом 5 статьи 19 Федерального закона </w:t>
            </w:r>
            <w:r w:rsidR="00517927" w:rsidRPr="002E7A57">
              <w:rPr>
                <w:sz w:val="27"/>
                <w:szCs w:val="27"/>
              </w:rPr>
              <w:t>№ 96-ФЗ</w:t>
            </w:r>
            <w:r w:rsidRPr="002E7A57">
              <w:rPr>
                <w:sz w:val="27"/>
                <w:szCs w:val="27"/>
              </w:rPr>
              <w:t xml:space="preserve">, включенные в план мероприятий по снижению выбросов загрязняющих веществ в атмосферный воздух в периоды НМУ, должны обеспечить снижение </w:t>
            </w:r>
            <w:r w:rsidRPr="002E7A57">
              <w:rPr>
                <w:sz w:val="27"/>
                <w:szCs w:val="27"/>
              </w:rPr>
              <w:lastRenderedPageBreak/>
              <w:t>вкладов в приземные концентрации контролируемых веществ, создаваемых выбросами источников выбросов объекта, оказывающего негативное воздействие на окружающую среду, для рассматриваемой контрольной точки не менее чем:</w:t>
            </w:r>
          </w:p>
          <w:p w:rsidR="006177C3" w:rsidRPr="002E7A57" w:rsidRDefault="006177C3" w:rsidP="006177C3">
            <w:pPr>
              <w:pStyle w:val="a3"/>
              <w:widowControl w:val="0"/>
              <w:ind w:left="0" w:firstLine="709"/>
              <w:jc w:val="both"/>
              <w:rPr>
                <w:sz w:val="27"/>
                <w:szCs w:val="27"/>
              </w:rPr>
            </w:pPr>
            <w:r w:rsidRPr="002E7A57">
              <w:rPr>
                <w:sz w:val="27"/>
                <w:szCs w:val="27"/>
              </w:rPr>
              <w:t xml:space="preserve">на 15% в период НМУ для объектов, оказывающих негативное воздействие на окружающую среду, на которых осуществляются регулируемые виды деятельности в сферах электроснабжения, газоснабжения, теплоснабжения, водоотведения, обращения с твердыми коммунальными отходами; </w:t>
            </w:r>
          </w:p>
          <w:p w:rsidR="006177C3" w:rsidRPr="002E7A57" w:rsidRDefault="006177C3" w:rsidP="006177C3">
            <w:pPr>
              <w:pStyle w:val="a3"/>
              <w:widowControl w:val="0"/>
              <w:ind w:left="0" w:firstLine="709"/>
              <w:jc w:val="both"/>
              <w:rPr>
                <w:sz w:val="27"/>
                <w:szCs w:val="27"/>
              </w:rPr>
            </w:pPr>
            <w:r w:rsidRPr="002E7A57">
              <w:rPr>
                <w:sz w:val="27"/>
                <w:szCs w:val="27"/>
              </w:rPr>
              <w:t>на 20 % в период НМУ для объектов, оказывающих негативное воздействие на окружающую среду, не указанных в абзаце 3 настоящего подпункта;</w:t>
            </w:r>
          </w:p>
          <w:p w:rsidR="006177C3" w:rsidRPr="002E7A57" w:rsidRDefault="006177C3" w:rsidP="006177C3">
            <w:pPr>
              <w:pStyle w:val="a3"/>
              <w:widowControl w:val="0"/>
              <w:ind w:left="0" w:firstLine="709"/>
              <w:jc w:val="both"/>
              <w:rPr>
                <w:sz w:val="27"/>
                <w:szCs w:val="27"/>
              </w:rPr>
            </w:pPr>
            <w:r w:rsidRPr="002E7A57">
              <w:rPr>
                <w:sz w:val="27"/>
                <w:szCs w:val="27"/>
              </w:rPr>
              <w:t>- реализуемые при поступлении специализированного прогноза НМУ, включенные в план мероприятий по снижению выбросов загрязняющих веществ в атмосферный воздух в периоды НМУ, должны обеспечивать снижение вкладов в приземные концентрации контролируемых веществ, создаваемых выбросами источников выбросов объекта, оказывающего негативное воздействие на окружающую среду, за исключением случаев, предусмотренных абзацем 9 настоящего подпункта, для рассматриваемой контрольной точки не менее чем:</w:t>
            </w:r>
          </w:p>
          <w:p w:rsidR="006177C3" w:rsidRPr="002E7A57" w:rsidRDefault="006177C3" w:rsidP="006177C3">
            <w:pPr>
              <w:pStyle w:val="a3"/>
              <w:widowControl w:val="0"/>
              <w:ind w:left="-77" w:firstLine="709"/>
              <w:jc w:val="both"/>
              <w:rPr>
                <w:sz w:val="27"/>
                <w:szCs w:val="27"/>
              </w:rPr>
            </w:pPr>
            <w:r w:rsidRPr="002E7A57">
              <w:rPr>
                <w:sz w:val="27"/>
                <w:szCs w:val="27"/>
              </w:rPr>
              <w:t>на 15 % при НМУ 1 степени, присваиваемой в порядке, утвержденном в соответствии с подпунктом 4 пункта 12 статьи 19 Федерального закона № 96-ФЗ;</w:t>
            </w:r>
          </w:p>
          <w:p w:rsidR="006177C3" w:rsidRPr="002E7A57" w:rsidRDefault="006177C3" w:rsidP="006177C3">
            <w:pPr>
              <w:pStyle w:val="a3"/>
              <w:widowControl w:val="0"/>
              <w:ind w:left="0" w:firstLine="709"/>
              <w:jc w:val="both"/>
              <w:rPr>
                <w:sz w:val="27"/>
                <w:szCs w:val="27"/>
              </w:rPr>
            </w:pPr>
            <w:r w:rsidRPr="002E7A57">
              <w:rPr>
                <w:sz w:val="27"/>
                <w:szCs w:val="27"/>
              </w:rPr>
              <w:t>на 20 % при НМУ 2 степени, присваиваемой в порядке, утвержденном в соответствии с подпунктом 4 пункта 12 статьи 19 Федерального закона № 96-ФЗ;</w:t>
            </w:r>
          </w:p>
          <w:p w:rsidR="006177C3" w:rsidRPr="002E7A57" w:rsidRDefault="006177C3" w:rsidP="006177C3">
            <w:pPr>
              <w:pStyle w:val="a3"/>
              <w:widowControl w:val="0"/>
              <w:ind w:left="0" w:firstLine="709"/>
              <w:jc w:val="both"/>
              <w:rPr>
                <w:sz w:val="27"/>
                <w:szCs w:val="27"/>
              </w:rPr>
            </w:pPr>
            <w:r w:rsidRPr="002E7A57">
              <w:rPr>
                <w:sz w:val="27"/>
                <w:szCs w:val="27"/>
              </w:rPr>
              <w:t>на 40 % при НМУ 3 степени, присваиваемой в порядке, утвержденном в соответствии с подпунктом 4 пункта 12 статьи 19 Федерального закона № 96-ФЗ.</w:t>
            </w:r>
          </w:p>
          <w:p w:rsidR="006177C3" w:rsidRPr="002E7A57" w:rsidRDefault="006177C3" w:rsidP="006177C3">
            <w:pPr>
              <w:pStyle w:val="a3"/>
              <w:widowControl w:val="0"/>
              <w:ind w:left="0" w:firstLine="709"/>
              <w:jc w:val="both"/>
              <w:rPr>
                <w:sz w:val="27"/>
                <w:szCs w:val="27"/>
              </w:rPr>
            </w:pPr>
            <w:r w:rsidRPr="002E7A57">
              <w:rPr>
                <w:sz w:val="27"/>
                <w:szCs w:val="27"/>
              </w:rPr>
              <w:t xml:space="preserve">Для объектов, оказывающих негативное воздействие, на которых </w:t>
            </w:r>
            <w:r w:rsidRPr="002E7A57">
              <w:rPr>
                <w:sz w:val="27"/>
                <w:szCs w:val="27"/>
              </w:rPr>
              <w:lastRenderedPageBreak/>
              <w:t>осуществляются регулируемые виды деятельности в сферах электроснабжения, газоснабжения, теплоснабжения, водоснабжения, водоотведения, обращения с твердыми коммунальными отходами, в периоды НМУ в соответствии со степенями НМУ, устанавливаются режимы работы, обеспечивающие непрерывность осуществления хозяйственной и (или) иной деятельности, в том числе, не допускающий введение полного или частичного ограничения режима потребления электрической энергии потребителями электрической энергии (мощности) или понижение температуры теплоносителя ниже значений, заданных температурным графиком, утвержденным схемой теплоснабжения населенного пункта, характерных для работы в отопительный период и (или) определяемых обязательными требованиями к эксплуатации тепловых сетей, и предусматривающие снижение вкладов в приземные концентрации контролируемых веществ, создаваемых выбросами источников выбросов объекта, оказывающего негативное воздействие на окружающую среду, для рассматриваемой контрольной точки, которое должно составлять не менее чем на:</w:t>
            </w:r>
          </w:p>
          <w:p w:rsidR="006177C3" w:rsidRPr="002E7A57" w:rsidRDefault="006177C3" w:rsidP="006177C3">
            <w:pPr>
              <w:pStyle w:val="a3"/>
              <w:widowControl w:val="0"/>
              <w:ind w:left="0" w:firstLine="709"/>
              <w:jc w:val="both"/>
              <w:rPr>
                <w:sz w:val="27"/>
                <w:szCs w:val="27"/>
              </w:rPr>
            </w:pPr>
            <w:r w:rsidRPr="002E7A57">
              <w:rPr>
                <w:sz w:val="27"/>
                <w:szCs w:val="27"/>
              </w:rPr>
              <w:t>на 5 % при НМУ 1 степени, присваиваемой в порядке, утвержденном в соответствии с подпунктом 4 пункта 12 статьи 19 Федерального закона № 96-ФЗ;</w:t>
            </w:r>
          </w:p>
          <w:p w:rsidR="006177C3" w:rsidRPr="002E7A57" w:rsidRDefault="006177C3" w:rsidP="006177C3">
            <w:pPr>
              <w:pStyle w:val="a3"/>
              <w:widowControl w:val="0"/>
              <w:ind w:left="0" w:firstLine="709"/>
              <w:jc w:val="both"/>
              <w:rPr>
                <w:sz w:val="27"/>
                <w:szCs w:val="27"/>
              </w:rPr>
            </w:pPr>
            <w:r w:rsidRPr="002E7A57">
              <w:rPr>
                <w:sz w:val="27"/>
                <w:szCs w:val="27"/>
              </w:rPr>
              <w:t>на 10 % при НМУ 2 степени, присваиваемой в порядке, утвержденном в соответствии с подпунктом 4 пункта 12 статьи 19 Федерального закона № 96-ФЗ;</w:t>
            </w:r>
          </w:p>
          <w:p w:rsidR="008E728B" w:rsidRPr="002E7A57" w:rsidRDefault="006177C3" w:rsidP="006177C3">
            <w:pPr>
              <w:pStyle w:val="a3"/>
              <w:widowControl w:val="0"/>
              <w:ind w:left="0" w:firstLine="709"/>
              <w:jc w:val="both"/>
              <w:rPr>
                <w:sz w:val="27"/>
                <w:szCs w:val="27"/>
              </w:rPr>
            </w:pPr>
            <w:r w:rsidRPr="002E7A57">
              <w:rPr>
                <w:sz w:val="27"/>
                <w:szCs w:val="27"/>
              </w:rPr>
              <w:t>на 20 % при НМУ 3 степени, присваиваемой в порядке, утвержденном в соответствии с подпунктом 4 пункта 12 статьи 19 Федерального закона № 96-ФЗ.</w:t>
            </w:r>
          </w:p>
        </w:tc>
        <w:tc>
          <w:tcPr>
            <w:tcW w:w="4536" w:type="dxa"/>
          </w:tcPr>
          <w:p w:rsidR="008E728B" w:rsidRPr="002E7A57" w:rsidRDefault="0095148D" w:rsidP="008E728B">
            <w:pPr>
              <w:jc w:val="center"/>
              <w:rPr>
                <w:sz w:val="27"/>
                <w:szCs w:val="27"/>
              </w:rPr>
            </w:pPr>
            <w:r w:rsidRPr="002E7A57">
              <w:rPr>
                <w:sz w:val="27"/>
                <w:szCs w:val="27"/>
                <w:lang w:eastAsia="ru-RU"/>
              </w:rPr>
              <w:lastRenderedPageBreak/>
              <w:t>А – В</w:t>
            </w:r>
          </w:p>
        </w:tc>
      </w:tr>
    </w:tbl>
    <w:p w:rsidR="000942B6" w:rsidRPr="002E7A57" w:rsidRDefault="000942B6" w:rsidP="008E728B">
      <w:pPr>
        <w:spacing w:line="240" w:lineRule="atLeast"/>
        <w:jc w:val="both"/>
        <w:rPr>
          <w:b/>
          <w:sz w:val="27"/>
          <w:szCs w:val="27"/>
          <w:lang w:eastAsia="ru-RU"/>
        </w:rPr>
      </w:pPr>
    </w:p>
    <w:p w:rsidR="000942B6" w:rsidRDefault="000942B6">
      <w:pPr>
        <w:spacing w:after="200" w:line="276" w:lineRule="auto"/>
      </w:pPr>
      <w:r>
        <w:br w:type="page"/>
      </w:r>
    </w:p>
    <w:p w:rsidR="008E728B" w:rsidRDefault="008E728B" w:rsidP="00795E62">
      <w:pPr>
        <w:widowControl w:val="0"/>
        <w:sectPr w:rsidR="008E728B" w:rsidSect="000942B6">
          <w:pgSz w:w="16838" w:h="11906" w:orient="landscape"/>
          <w:pgMar w:top="1701" w:right="1134" w:bottom="851" w:left="1134" w:header="709" w:footer="709" w:gutter="0"/>
          <w:cols w:space="708"/>
          <w:titlePg/>
          <w:docGrid w:linePitch="360"/>
        </w:sectPr>
      </w:pPr>
    </w:p>
    <w:p w:rsidR="00423C25" w:rsidRDefault="0069673A" w:rsidP="0069673A">
      <w:pPr>
        <w:widowControl w:val="0"/>
        <w:jc w:val="center"/>
        <w:rPr>
          <w:b/>
          <w:sz w:val="28"/>
        </w:rPr>
      </w:pPr>
      <w:r w:rsidRPr="0069673A">
        <w:rPr>
          <w:b/>
          <w:sz w:val="28"/>
          <w:lang w:val="en-US"/>
        </w:rPr>
        <w:lastRenderedPageBreak/>
        <w:t>V</w:t>
      </w:r>
      <w:r w:rsidRPr="0069673A">
        <w:rPr>
          <w:b/>
          <w:sz w:val="28"/>
        </w:rPr>
        <w:t xml:space="preserve">. Формы </w:t>
      </w:r>
      <w:r w:rsidRPr="001F77D9">
        <w:rPr>
          <w:b/>
          <w:sz w:val="28"/>
        </w:rPr>
        <w:t xml:space="preserve">заявления </w:t>
      </w:r>
      <w:r w:rsidR="0042407A">
        <w:rPr>
          <w:b/>
          <w:sz w:val="28"/>
        </w:rPr>
        <w:t>о предоставлении государственной услуги и документов, необходимых для предоставления государственной услуги</w:t>
      </w:r>
    </w:p>
    <w:p w:rsidR="0042407A" w:rsidRPr="0069673A" w:rsidRDefault="0042407A" w:rsidP="0069673A">
      <w:pPr>
        <w:widowControl w:val="0"/>
        <w:jc w:val="center"/>
        <w:rPr>
          <w:b/>
          <w:sz w:val="28"/>
        </w:rPr>
      </w:pPr>
    </w:p>
    <w:p w:rsidR="0069673A" w:rsidRDefault="0069673A" w:rsidP="0069673A">
      <w:pPr>
        <w:widowControl w:val="0"/>
        <w:jc w:val="right"/>
        <w:rPr>
          <w:sz w:val="28"/>
        </w:rPr>
      </w:pPr>
      <w:r>
        <w:rPr>
          <w:sz w:val="28"/>
        </w:rPr>
        <w:t>ФОРМА</w:t>
      </w:r>
    </w:p>
    <w:p w:rsidR="0069673A" w:rsidRDefault="0069673A" w:rsidP="0069673A">
      <w:pPr>
        <w:widowControl w:val="0"/>
        <w:jc w:val="right"/>
        <w:rPr>
          <w:sz w:val="28"/>
        </w:rPr>
      </w:pPr>
    </w:p>
    <w:p w:rsidR="0069673A" w:rsidRDefault="0069673A" w:rsidP="0069673A">
      <w:pPr>
        <w:widowControl w:val="0"/>
        <w:jc w:val="right"/>
      </w:pPr>
      <w:r>
        <w:rPr>
          <w:color w:val="000000"/>
          <w:sz w:val="28"/>
          <w:szCs w:val="28"/>
        </w:rPr>
        <w:t xml:space="preserve">Министру </w:t>
      </w:r>
    </w:p>
    <w:p w:rsidR="0069673A" w:rsidRDefault="0069673A" w:rsidP="0069673A">
      <w:pPr>
        <w:widowControl w:val="0"/>
        <w:jc w:val="right"/>
      </w:pPr>
      <w:r>
        <w:rPr>
          <w:color w:val="000000"/>
          <w:sz w:val="28"/>
          <w:szCs w:val="28"/>
        </w:rPr>
        <w:t xml:space="preserve">природных ресурсов </w:t>
      </w:r>
    </w:p>
    <w:p w:rsidR="0069673A" w:rsidRDefault="0069673A" w:rsidP="0069673A">
      <w:pPr>
        <w:widowControl w:val="0"/>
        <w:jc w:val="right"/>
      </w:pPr>
      <w:r>
        <w:rPr>
          <w:color w:val="000000"/>
          <w:sz w:val="28"/>
          <w:szCs w:val="28"/>
        </w:rPr>
        <w:t xml:space="preserve">Курской области </w:t>
      </w:r>
    </w:p>
    <w:p w:rsidR="0069673A" w:rsidRDefault="0069673A" w:rsidP="0069673A">
      <w:pPr>
        <w:widowControl w:val="0"/>
        <w:jc w:val="center"/>
        <w:rPr>
          <w:color w:val="000000"/>
        </w:rPr>
      </w:pPr>
    </w:p>
    <w:p w:rsidR="0069673A" w:rsidRDefault="0069673A" w:rsidP="0069673A">
      <w:pPr>
        <w:pStyle w:val="Heading"/>
        <w:widowControl w:val="0"/>
        <w:jc w:val="center"/>
      </w:pPr>
      <w:r>
        <w:rPr>
          <w:rFonts w:ascii="Times New Roman" w:hAnsi="Times New Roman" w:cs="Times New Roman"/>
          <w:color w:val="000000"/>
          <w:sz w:val="28"/>
          <w:szCs w:val="28"/>
        </w:rPr>
        <w:t xml:space="preserve">Заявление </w:t>
      </w:r>
    </w:p>
    <w:p w:rsidR="0069673A" w:rsidRDefault="0069673A" w:rsidP="0069673A">
      <w:pPr>
        <w:widowControl w:val="0"/>
        <w:ind w:firstLine="225"/>
        <w:rPr>
          <w:color w:val="000000"/>
        </w:rPr>
      </w:pPr>
    </w:p>
    <w:p w:rsidR="0069673A" w:rsidRPr="00A452CF" w:rsidRDefault="0069673A" w:rsidP="00A452CF">
      <w:pPr>
        <w:widowControl w:val="0"/>
        <w:ind w:firstLine="284"/>
        <w:jc w:val="both"/>
        <w:rPr>
          <w:sz w:val="28"/>
          <w:szCs w:val="28"/>
        </w:rPr>
      </w:pPr>
      <w:r w:rsidRPr="00A452CF">
        <w:rPr>
          <w:color w:val="000000"/>
          <w:sz w:val="28"/>
          <w:szCs w:val="28"/>
        </w:rPr>
        <w:t xml:space="preserve">Прошу </w:t>
      </w:r>
      <w:r w:rsidR="00A56DFF" w:rsidRPr="00A452CF">
        <w:rPr>
          <w:color w:val="000000"/>
          <w:sz w:val="28"/>
          <w:szCs w:val="28"/>
        </w:rPr>
        <w:t xml:space="preserve">согласовать </w:t>
      </w:r>
      <w:r w:rsidR="00927E27">
        <w:rPr>
          <w:color w:val="000000"/>
          <w:sz w:val="28"/>
          <w:szCs w:val="28"/>
        </w:rPr>
        <w:t xml:space="preserve">план </w:t>
      </w:r>
      <w:r w:rsidR="00B35CF3">
        <w:rPr>
          <w:color w:val="000000"/>
          <w:sz w:val="28"/>
          <w:szCs w:val="28"/>
        </w:rPr>
        <w:t>мероприятий</w:t>
      </w:r>
      <w:r w:rsidR="00A56DFF" w:rsidRPr="00A452CF">
        <w:rPr>
          <w:color w:val="000000"/>
          <w:sz w:val="28"/>
          <w:szCs w:val="28"/>
        </w:rPr>
        <w:t xml:space="preserve"> по снижению выбросов загрязняющих веществ в атмосферный воздух в периоды неблагоприятных метеорологических условий</w:t>
      </w:r>
    </w:p>
    <w:p w:rsidR="0069673A" w:rsidRDefault="0069673A" w:rsidP="0069673A">
      <w:pPr>
        <w:widowControl w:val="0"/>
        <w:ind w:firstLine="283"/>
      </w:pPr>
      <w:r>
        <w:rPr>
          <w:color w:val="000000"/>
          <w:sz w:val="28"/>
          <w:szCs w:val="28"/>
        </w:rPr>
        <w:t>________________________________________________________________</w:t>
      </w:r>
    </w:p>
    <w:p w:rsidR="0069673A" w:rsidRDefault="0069673A" w:rsidP="0069673A">
      <w:pPr>
        <w:widowControl w:val="0"/>
        <w:ind w:firstLine="285"/>
        <w:rPr>
          <w:color w:val="000000"/>
          <w:szCs w:val="20"/>
        </w:rPr>
      </w:pPr>
      <w:r>
        <w:rPr>
          <w:color w:val="000000"/>
          <w:szCs w:val="20"/>
        </w:rPr>
        <w:t>(</w:t>
      </w:r>
      <w:r w:rsidR="00A56DFF" w:rsidRPr="00A56DFF">
        <w:rPr>
          <w:color w:val="000000"/>
          <w:szCs w:val="20"/>
        </w:rPr>
        <w:t>организационно-правовая форма и наименование юридического лица или фамилия, имя, отчество (при наличии) индивидуального предпринимателя</w:t>
      </w:r>
      <w:r>
        <w:rPr>
          <w:color w:val="000000"/>
          <w:szCs w:val="20"/>
        </w:rPr>
        <w:t>)</w:t>
      </w:r>
    </w:p>
    <w:p w:rsidR="00A56DFF" w:rsidRDefault="00A56DFF" w:rsidP="0069673A">
      <w:pPr>
        <w:widowControl w:val="0"/>
        <w:ind w:firstLine="285"/>
      </w:pPr>
    </w:p>
    <w:p w:rsidR="00A56DFF" w:rsidRPr="00A56DFF" w:rsidRDefault="00A56DFF" w:rsidP="00A56DFF">
      <w:pPr>
        <w:widowControl w:val="0"/>
        <w:ind w:firstLine="285"/>
        <w:rPr>
          <w:b/>
          <w:bCs/>
          <w:color w:val="000000"/>
          <w:sz w:val="28"/>
          <w:szCs w:val="28"/>
        </w:rPr>
      </w:pPr>
      <w:r w:rsidRPr="00A56DFF">
        <w:rPr>
          <w:b/>
          <w:bCs/>
          <w:color w:val="000000"/>
          <w:sz w:val="28"/>
          <w:szCs w:val="28"/>
        </w:rPr>
        <w:t>«ЮРИДИЧЕСКОЕ ЛИЦО ЗАПОЛНЯЕТ СЛЕДУЮЩЕЕ»:</w:t>
      </w:r>
    </w:p>
    <w:p w:rsidR="00A56DFF" w:rsidRPr="00A56DFF" w:rsidRDefault="00A56DFF" w:rsidP="00A56DFF">
      <w:pPr>
        <w:widowControl w:val="0"/>
        <w:ind w:firstLine="285"/>
        <w:rPr>
          <w:bCs/>
          <w:color w:val="000000"/>
          <w:sz w:val="24"/>
          <w:szCs w:val="24"/>
        </w:rPr>
      </w:pPr>
      <w:r w:rsidRPr="00A56DFF">
        <w:rPr>
          <w:bCs/>
          <w:color w:val="000000"/>
          <w:sz w:val="24"/>
          <w:szCs w:val="24"/>
        </w:rPr>
        <w:t>Местонахождение __________________________________________________________________</w:t>
      </w:r>
    </w:p>
    <w:p w:rsidR="00A56DFF" w:rsidRPr="00A56DFF" w:rsidRDefault="00A56DFF" w:rsidP="00A56DFF">
      <w:pPr>
        <w:widowControl w:val="0"/>
        <w:ind w:firstLine="285"/>
        <w:rPr>
          <w:bCs/>
          <w:color w:val="000000"/>
          <w:sz w:val="24"/>
          <w:szCs w:val="24"/>
        </w:rPr>
      </w:pPr>
    </w:p>
    <w:p w:rsidR="00A56DFF" w:rsidRPr="00A56DFF" w:rsidRDefault="00A56DFF" w:rsidP="00A56DFF">
      <w:pPr>
        <w:widowControl w:val="0"/>
        <w:ind w:firstLine="285"/>
        <w:rPr>
          <w:bCs/>
          <w:color w:val="000000"/>
          <w:sz w:val="24"/>
          <w:szCs w:val="24"/>
        </w:rPr>
      </w:pPr>
      <w:r w:rsidRPr="00A56DFF">
        <w:rPr>
          <w:bCs/>
          <w:color w:val="000000"/>
          <w:sz w:val="24"/>
          <w:szCs w:val="24"/>
        </w:rPr>
        <w:t>ИНН ___________________________________</w:t>
      </w:r>
    </w:p>
    <w:p w:rsidR="00A56DFF" w:rsidRPr="00A56DFF" w:rsidRDefault="00A56DFF" w:rsidP="00A56DFF">
      <w:pPr>
        <w:widowControl w:val="0"/>
        <w:ind w:firstLine="285"/>
        <w:rPr>
          <w:bCs/>
          <w:color w:val="000000"/>
          <w:sz w:val="24"/>
          <w:szCs w:val="24"/>
        </w:rPr>
      </w:pPr>
      <w:r w:rsidRPr="00A56DFF">
        <w:rPr>
          <w:bCs/>
          <w:color w:val="000000"/>
          <w:sz w:val="24"/>
          <w:szCs w:val="24"/>
        </w:rPr>
        <w:t>ОКВЭД ________________________________</w:t>
      </w:r>
    </w:p>
    <w:p w:rsidR="00A56DFF" w:rsidRPr="00A56DFF" w:rsidRDefault="00A56DFF" w:rsidP="00A56DFF">
      <w:pPr>
        <w:widowControl w:val="0"/>
        <w:ind w:firstLine="285"/>
        <w:rPr>
          <w:bCs/>
          <w:color w:val="000000"/>
          <w:sz w:val="24"/>
          <w:szCs w:val="24"/>
        </w:rPr>
      </w:pPr>
      <w:r w:rsidRPr="00A56DFF">
        <w:rPr>
          <w:bCs/>
          <w:color w:val="000000"/>
          <w:sz w:val="24"/>
          <w:szCs w:val="24"/>
        </w:rPr>
        <w:t>КПП ___________________________________</w:t>
      </w:r>
    </w:p>
    <w:p w:rsidR="00A56DFF" w:rsidRPr="00A56DFF" w:rsidRDefault="00A56DFF" w:rsidP="00A56DFF">
      <w:pPr>
        <w:widowControl w:val="0"/>
        <w:ind w:firstLine="285"/>
        <w:rPr>
          <w:bCs/>
          <w:color w:val="000000"/>
          <w:sz w:val="24"/>
          <w:szCs w:val="24"/>
        </w:rPr>
      </w:pPr>
      <w:r w:rsidRPr="00A56DFF">
        <w:rPr>
          <w:bCs/>
          <w:color w:val="000000"/>
          <w:sz w:val="24"/>
          <w:szCs w:val="24"/>
        </w:rPr>
        <w:t>Расчетный счет __________________________</w:t>
      </w:r>
    </w:p>
    <w:p w:rsidR="00A56DFF" w:rsidRPr="00A56DFF" w:rsidRDefault="00A56DFF" w:rsidP="00A56DFF">
      <w:pPr>
        <w:widowControl w:val="0"/>
        <w:ind w:firstLine="285"/>
        <w:rPr>
          <w:bCs/>
          <w:color w:val="000000"/>
          <w:sz w:val="24"/>
          <w:szCs w:val="24"/>
        </w:rPr>
      </w:pPr>
      <w:r w:rsidRPr="00A56DFF">
        <w:rPr>
          <w:bCs/>
          <w:color w:val="000000"/>
          <w:sz w:val="24"/>
          <w:szCs w:val="24"/>
        </w:rPr>
        <w:t>Наименование банка ______________________</w:t>
      </w:r>
    </w:p>
    <w:p w:rsidR="00A56DFF" w:rsidRPr="00A56DFF" w:rsidRDefault="00A56DFF" w:rsidP="00A56DFF">
      <w:pPr>
        <w:widowControl w:val="0"/>
        <w:ind w:firstLine="285"/>
        <w:rPr>
          <w:bCs/>
          <w:color w:val="000000"/>
          <w:sz w:val="24"/>
          <w:szCs w:val="24"/>
        </w:rPr>
      </w:pPr>
      <w:r w:rsidRPr="00A56DFF">
        <w:rPr>
          <w:bCs/>
          <w:color w:val="000000"/>
          <w:sz w:val="24"/>
          <w:szCs w:val="24"/>
        </w:rPr>
        <w:t>Телефон (с указанием кода города)</w:t>
      </w:r>
      <w:r>
        <w:rPr>
          <w:bCs/>
          <w:color w:val="000000"/>
          <w:sz w:val="24"/>
          <w:szCs w:val="24"/>
        </w:rPr>
        <w:t xml:space="preserve"> __________________________</w:t>
      </w:r>
      <w:r w:rsidRPr="00A56DFF">
        <w:rPr>
          <w:bCs/>
          <w:color w:val="000000"/>
          <w:sz w:val="24"/>
          <w:szCs w:val="24"/>
        </w:rPr>
        <w:t xml:space="preserve"> Факс ___________</w:t>
      </w:r>
    </w:p>
    <w:p w:rsidR="00A56DFF" w:rsidRDefault="00A56DFF" w:rsidP="00A56DFF">
      <w:pPr>
        <w:widowControl w:val="0"/>
        <w:ind w:firstLine="285"/>
        <w:rPr>
          <w:bCs/>
          <w:color w:val="000000"/>
          <w:sz w:val="24"/>
          <w:szCs w:val="24"/>
        </w:rPr>
      </w:pPr>
      <w:r w:rsidRPr="00A56DFF">
        <w:rPr>
          <w:bCs/>
          <w:color w:val="000000"/>
          <w:sz w:val="24"/>
          <w:szCs w:val="24"/>
        </w:rPr>
        <w:t>Контактное лицо (ФИО), телефон</w:t>
      </w:r>
    </w:p>
    <w:p w:rsidR="00A97577" w:rsidRPr="00DC5811" w:rsidRDefault="00DC5811" w:rsidP="00A56DFF">
      <w:pPr>
        <w:widowControl w:val="0"/>
        <w:ind w:firstLine="285"/>
        <w:rPr>
          <w:b/>
          <w:bCs/>
          <w:i/>
          <w:color w:val="000000"/>
          <w:sz w:val="24"/>
          <w:szCs w:val="24"/>
        </w:rPr>
      </w:pPr>
      <w:r w:rsidRPr="00DC5811">
        <w:rPr>
          <w:b/>
          <w:bCs/>
          <w:i/>
          <w:color w:val="000000"/>
          <w:sz w:val="24"/>
          <w:szCs w:val="24"/>
        </w:rPr>
        <w:t>Способы связи с хозяйствующим субъектом</w:t>
      </w:r>
    </w:p>
    <w:p w:rsidR="00A97577" w:rsidRDefault="00A97577" w:rsidP="00A56DFF">
      <w:pPr>
        <w:widowControl w:val="0"/>
        <w:ind w:firstLine="285"/>
        <w:rPr>
          <w:bCs/>
          <w:color w:val="000000"/>
          <w:sz w:val="24"/>
          <w:szCs w:val="24"/>
        </w:rPr>
      </w:pPr>
    </w:p>
    <w:p w:rsidR="00A56DFF" w:rsidRPr="00A56DFF" w:rsidRDefault="00A56DFF" w:rsidP="00A56DFF">
      <w:pPr>
        <w:widowControl w:val="0"/>
        <w:ind w:firstLine="285"/>
        <w:rPr>
          <w:b/>
          <w:bCs/>
          <w:color w:val="000000"/>
          <w:sz w:val="24"/>
          <w:szCs w:val="24"/>
        </w:rPr>
      </w:pPr>
      <w:r w:rsidRPr="00A56DFF">
        <w:rPr>
          <w:b/>
          <w:bCs/>
          <w:color w:val="000000"/>
          <w:sz w:val="24"/>
          <w:szCs w:val="24"/>
        </w:rPr>
        <w:t>«ИНДИВИДУАЛЬНЫЙ ПРЕДПРИНИМАТЕЛЬ ЗАПОЛНЯЕТ СЛЕДУЮЩЕЕ»:</w:t>
      </w:r>
    </w:p>
    <w:p w:rsidR="00A56DFF" w:rsidRPr="00A56DFF" w:rsidRDefault="00A56DFF" w:rsidP="00A56DFF">
      <w:pPr>
        <w:widowControl w:val="0"/>
        <w:ind w:firstLine="285"/>
        <w:rPr>
          <w:bCs/>
          <w:color w:val="000000"/>
          <w:sz w:val="24"/>
          <w:szCs w:val="24"/>
        </w:rPr>
      </w:pPr>
      <w:r w:rsidRPr="00A56DFF">
        <w:rPr>
          <w:bCs/>
          <w:color w:val="000000"/>
          <w:sz w:val="24"/>
          <w:szCs w:val="24"/>
        </w:rPr>
        <w:t xml:space="preserve">Почтовый адрес: </w:t>
      </w:r>
    </w:p>
    <w:p w:rsidR="00A56DFF" w:rsidRPr="00A56DFF" w:rsidRDefault="00A56DFF" w:rsidP="00A56DFF">
      <w:pPr>
        <w:widowControl w:val="0"/>
        <w:ind w:firstLine="285"/>
        <w:rPr>
          <w:bCs/>
          <w:color w:val="000000"/>
          <w:sz w:val="24"/>
          <w:szCs w:val="24"/>
        </w:rPr>
      </w:pPr>
      <w:r w:rsidRPr="00A56DFF">
        <w:rPr>
          <w:bCs/>
          <w:color w:val="000000"/>
          <w:sz w:val="24"/>
          <w:szCs w:val="24"/>
        </w:rPr>
        <w:t>________________________________________________________________</w:t>
      </w:r>
    </w:p>
    <w:p w:rsidR="00A56DFF" w:rsidRPr="00A56DFF" w:rsidRDefault="00A56DFF" w:rsidP="00A56DFF">
      <w:pPr>
        <w:widowControl w:val="0"/>
        <w:ind w:firstLine="285"/>
        <w:rPr>
          <w:bCs/>
          <w:color w:val="000000"/>
          <w:sz w:val="24"/>
          <w:szCs w:val="24"/>
        </w:rPr>
      </w:pPr>
    </w:p>
    <w:p w:rsidR="00A56DFF" w:rsidRPr="00A56DFF" w:rsidRDefault="00A56DFF" w:rsidP="00A56DFF">
      <w:pPr>
        <w:widowControl w:val="0"/>
        <w:ind w:firstLine="285"/>
        <w:rPr>
          <w:bCs/>
          <w:color w:val="000000"/>
          <w:sz w:val="24"/>
          <w:szCs w:val="24"/>
        </w:rPr>
      </w:pPr>
      <w:r w:rsidRPr="00A56DFF">
        <w:rPr>
          <w:bCs/>
          <w:color w:val="000000"/>
          <w:sz w:val="24"/>
          <w:szCs w:val="24"/>
        </w:rPr>
        <w:t>Данные документа, удостоверяю</w:t>
      </w:r>
      <w:r>
        <w:rPr>
          <w:bCs/>
          <w:color w:val="000000"/>
          <w:sz w:val="24"/>
          <w:szCs w:val="24"/>
        </w:rPr>
        <w:t>щего личность: серия __________</w:t>
      </w:r>
      <w:r w:rsidRPr="00A56DFF">
        <w:rPr>
          <w:bCs/>
          <w:color w:val="000000"/>
          <w:sz w:val="24"/>
          <w:szCs w:val="24"/>
        </w:rPr>
        <w:t xml:space="preserve"> номер ____________</w:t>
      </w:r>
    </w:p>
    <w:p w:rsidR="00A56DFF" w:rsidRPr="00A56DFF" w:rsidRDefault="00A56DFF" w:rsidP="00A56DFF">
      <w:pPr>
        <w:widowControl w:val="0"/>
        <w:ind w:firstLine="285"/>
        <w:rPr>
          <w:bCs/>
          <w:color w:val="000000"/>
          <w:sz w:val="24"/>
          <w:szCs w:val="24"/>
        </w:rPr>
      </w:pPr>
      <w:r w:rsidRPr="00A56DFF">
        <w:rPr>
          <w:bCs/>
          <w:color w:val="000000"/>
          <w:sz w:val="24"/>
          <w:szCs w:val="24"/>
        </w:rPr>
        <w:t xml:space="preserve"> дата выдачи ________ кем выдан ___________</w:t>
      </w:r>
    </w:p>
    <w:p w:rsidR="00A56DFF" w:rsidRPr="00A56DFF" w:rsidRDefault="00A56DFF" w:rsidP="00A56DFF">
      <w:pPr>
        <w:widowControl w:val="0"/>
        <w:ind w:firstLine="285"/>
        <w:rPr>
          <w:bCs/>
          <w:color w:val="000000"/>
          <w:sz w:val="24"/>
          <w:szCs w:val="24"/>
        </w:rPr>
      </w:pPr>
      <w:r w:rsidRPr="00A56DFF">
        <w:rPr>
          <w:bCs/>
          <w:color w:val="000000"/>
          <w:sz w:val="24"/>
          <w:szCs w:val="24"/>
        </w:rPr>
        <w:t>Телефон (с указанием кода города) _______________</w:t>
      </w:r>
      <w:r>
        <w:rPr>
          <w:bCs/>
          <w:color w:val="000000"/>
          <w:sz w:val="24"/>
          <w:szCs w:val="24"/>
        </w:rPr>
        <w:t>______________</w:t>
      </w:r>
      <w:r w:rsidRPr="00A56DFF">
        <w:rPr>
          <w:bCs/>
          <w:color w:val="000000"/>
          <w:sz w:val="24"/>
          <w:szCs w:val="24"/>
        </w:rPr>
        <w:t>Факс ___________</w:t>
      </w:r>
    </w:p>
    <w:p w:rsidR="00A56DFF" w:rsidRDefault="00DC5811" w:rsidP="00A56DFF">
      <w:pPr>
        <w:widowControl w:val="0"/>
        <w:ind w:firstLine="285"/>
        <w:rPr>
          <w:b/>
          <w:bCs/>
          <w:i/>
          <w:color w:val="000000"/>
          <w:sz w:val="24"/>
          <w:szCs w:val="24"/>
        </w:rPr>
      </w:pPr>
      <w:r w:rsidRPr="00DC5811">
        <w:rPr>
          <w:b/>
          <w:bCs/>
          <w:i/>
          <w:color w:val="000000"/>
          <w:sz w:val="24"/>
          <w:szCs w:val="24"/>
        </w:rPr>
        <w:t>Способы связи с хозяйствующим субъектом</w:t>
      </w:r>
    </w:p>
    <w:p w:rsidR="00DC5811" w:rsidRPr="00DC5811" w:rsidRDefault="00DC5811" w:rsidP="00A56DFF">
      <w:pPr>
        <w:widowControl w:val="0"/>
        <w:ind w:firstLine="285"/>
        <w:rPr>
          <w:b/>
          <w:bCs/>
          <w:i/>
          <w:color w:val="000000"/>
          <w:sz w:val="24"/>
          <w:szCs w:val="24"/>
        </w:rPr>
      </w:pPr>
    </w:p>
    <w:p w:rsidR="006D76D2" w:rsidRDefault="0069673A" w:rsidP="007A790A">
      <w:pPr>
        <w:widowControl w:val="0"/>
        <w:tabs>
          <w:tab w:val="left" w:pos="851"/>
        </w:tabs>
        <w:ind w:firstLine="285"/>
        <w:rPr>
          <w:color w:val="000000"/>
        </w:rPr>
      </w:pPr>
      <w:r w:rsidRPr="00652458">
        <w:rPr>
          <w:color w:val="000000"/>
          <w:sz w:val="24"/>
          <w:szCs w:val="24"/>
        </w:rPr>
        <w:t xml:space="preserve">Руководитель </w:t>
      </w:r>
      <w:r w:rsidR="006D76D2">
        <w:rPr>
          <w:color w:val="000000"/>
        </w:rPr>
        <w:t>юридического лица/</w:t>
      </w:r>
    </w:p>
    <w:p w:rsidR="006D76D2" w:rsidRDefault="006D76D2" w:rsidP="007A790A">
      <w:pPr>
        <w:widowControl w:val="0"/>
        <w:tabs>
          <w:tab w:val="left" w:pos="851"/>
        </w:tabs>
        <w:ind w:firstLine="285"/>
        <w:rPr>
          <w:color w:val="000000"/>
        </w:rPr>
      </w:pPr>
      <w:r>
        <w:rPr>
          <w:color w:val="000000"/>
        </w:rPr>
        <w:t>Индивидуальный предприниматель</w:t>
      </w:r>
      <w:r w:rsidR="0069673A">
        <w:rPr>
          <w:color w:val="000000"/>
        </w:rPr>
        <w:t xml:space="preserve">         _________________________________         </w:t>
      </w:r>
      <w:r>
        <w:rPr>
          <w:color w:val="000000"/>
        </w:rPr>
        <w:t>__________________</w:t>
      </w:r>
    </w:p>
    <w:p w:rsidR="0069673A" w:rsidRDefault="0069673A" w:rsidP="0069673A">
      <w:pPr>
        <w:widowControl w:val="0"/>
        <w:ind w:firstLine="285"/>
      </w:pPr>
      <w:r>
        <w:rPr>
          <w:color w:val="000000"/>
        </w:rPr>
        <w:tab/>
      </w:r>
      <w:r>
        <w:rPr>
          <w:color w:val="000000"/>
        </w:rPr>
        <w:tab/>
      </w:r>
      <w:r w:rsidR="006D76D2">
        <w:rPr>
          <w:color w:val="000000"/>
        </w:rPr>
        <w:t xml:space="preserve">                       (подпись)                                                             Ф.И.О.</w:t>
      </w:r>
    </w:p>
    <w:p w:rsidR="0069673A" w:rsidRDefault="0069673A" w:rsidP="0069673A">
      <w:pPr>
        <w:widowControl w:val="0"/>
        <w:ind w:firstLine="285"/>
      </w:pPr>
      <w:r>
        <w:rPr>
          <w:color w:val="000000"/>
        </w:rPr>
        <w:t>М.П. (при наличии)</w:t>
      </w:r>
    </w:p>
    <w:p w:rsidR="00692DF3" w:rsidRDefault="00850B46">
      <w:pPr>
        <w:spacing w:after="200" w:line="276" w:lineRule="auto"/>
        <w:rPr>
          <w:color w:val="000000"/>
          <w:sz w:val="28"/>
          <w:szCs w:val="28"/>
        </w:rPr>
        <w:sectPr w:rsidR="00692DF3" w:rsidSect="000942B6">
          <w:pgSz w:w="11906" w:h="16838"/>
          <w:pgMar w:top="1134" w:right="851" w:bottom="1134" w:left="1701" w:header="709" w:footer="709" w:gutter="0"/>
          <w:cols w:space="708"/>
          <w:titlePg/>
          <w:docGrid w:linePitch="360"/>
        </w:sectPr>
      </w:pPr>
      <w:r>
        <w:rPr>
          <w:color w:val="000000"/>
          <w:sz w:val="28"/>
          <w:szCs w:val="28"/>
        </w:rPr>
        <w:br w:type="page"/>
      </w:r>
    </w:p>
    <w:p w:rsidR="00A774ED" w:rsidRPr="0069673A" w:rsidRDefault="00A774ED" w:rsidP="00CA46F7">
      <w:pPr>
        <w:jc w:val="center"/>
      </w:pPr>
    </w:p>
    <w:sectPr w:rsidR="00A774ED" w:rsidRPr="0069673A" w:rsidSect="00CA46F7">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03D" w:rsidRDefault="00E3403D" w:rsidP="00ED1DF1">
      <w:r>
        <w:separator/>
      </w:r>
    </w:p>
  </w:endnote>
  <w:endnote w:type="continuationSeparator" w:id="0">
    <w:p w:rsidR="00E3403D" w:rsidRDefault="00E3403D" w:rsidP="00E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03D" w:rsidRDefault="00E3403D" w:rsidP="00ED1DF1">
      <w:r>
        <w:separator/>
      </w:r>
    </w:p>
  </w:footnote>
  <w:footnote w:type="continuationSeparator" w:id="0">
    <w:p w:rsidR="00E3403D" w:rsidRDefault="00E3403D" w:rsidP="00ED1DF1">
      <w:r>
        <w:continuationSeparator/>
      </w:r>
    </w:p>
  </w:footnote>
  <w:footnote w:id="1">
    <w:p w:rsidR="00EB7B90" w:rsidRPr="00754196" w:rsidRDefault="00EB7B90" w:rsidP="00ED1DF1">
      <w:pPr>
        <w:pStyle w:val="a7"/>
        <w:spacing w:before="0" w:beforeAutospacing="0" w:after="0" w:line="240" w:lineRule="auto"/>
        <w:jc w:val="both"/>
        <w:rPr>
          <w:color w:val="auto"/>
          <w:sz w:val="16"/>
          <w:szCs w:val="16"/>
        </w:rPr>
      </w:pPr>
      <w:r>
        <w:rPr>
          <w:rStyle w:val="a6"/>
        </w:rPr>
        <w:footnoteRef/>
      </w:r>
      <w:r w:rsidRPr="00754196">
        <w:rPr>
          <w:sz w:val="16"/>
          <w:szCs w:val="16"/>
        </w:rPr>
        <w:t xml:space="preserve">Положение </w:t>
      </w:r>
      <w:r w:rsidRPr="00754196">
        <w:rPr>
          <w:color w:val="auto"/>
          <w:sz w:val="16"/>
          <w:szCs w:val="16"/>
        </w:rPr>
        <w:t>№ 861.</w:t>
      </w:r>
    </w:p>
  </w:footnote>
  <w:footnote w:id="2">
    <w:p w:rsidR="00EB7B90" w:rsidRPr="00754196" w:rsidRDefault="00EB7B90" w:rsidP="00ED1DF1">
      <w:pPr>
        <w:pStyle w:val="a7"/>
        <w:spacing w:before="0" w:beforeAutospacing="0" w:after="0" w:line="240" w:lineRule="auto"/>
        <w:jc w:val="both"/>
        <w:rPr>
          <w:color w:val="auto"/>
          <w:sz w:val="16"/>
          <w:szCs w:val="16"/>
        </w:rPr>
      </w:pPr>
      <w:r w:rsidRPr="00754196">
        <w:rPr>
          <w:color w:val="auto"/>
          <w:sz w:val="16"/>
          <w:szCs w:val="16"/>
        </w:rPr>
        <w:footnoteRef/>
      </w:r>
      <w:r w:rsidRPr="00754196">
        <w:rPr>
          <w:color w:val="auto"/>
          <w:sz w:val="16"/>
          <w:szCs w:val="16"/>
        </w:rPr>
        <w:t xml:space="preserve"> Подпункт «в» пункта 9 </w:t>
      </w:r>
      <w:r>
        <w:rPr>
          <w:color w:val="auto"/>
          <w:sz w:val="16"/>
          <w:szCs w:val="16"/>
        </w:rPr>
        <w:t>Постановления</w:t>
      </w:r>
      <w:r w:rsidRPr="00754196">
        <w:rPr>
          <w:color w:val="auto"/>
          <w:sz w:val="16"/>
          <w:szCs w:val="16"/>
        </w:rPr>
        <w:t xml:space="preserve"> </w:t>
      </w:r>
      <w:r>
        <w:rPr>
          <w:color w:val="auto"/>
          <w:sz w:val="16"/>
          <w:szCs w:val="16"/>
        </w:rPr>
        <w:t>№</w:t>
      </w:r>
      <w:r w:rsidRPr="00754196">
        <w:rPr>
          <w:color w:val="auto"/>
          <w:sz w:val="16"/>
          <w:szCs w:val="16"/>
        </w:rPr>
        <w:t xml:space="preserve"> 441-па</w:t>
      </w:r>
      <w:r>
        <w:rPr>
          <w:color w:val="au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5262"/>
      <w:docPartObj>
        <w:docPartGallery w:val="Page Numbers (Top of Page)"/>
        <w:docPartUnique/>
      </w:docPartObj>
    </w:sdtPr>
    <w:sdtEndPr/>
    <w:sdtContent>
      <w:p w:rsidR="00EB7B90" w:rsidRDefault="00EB7B90">
        <w:pPr>
          <w:pStyle w:val="a8"/>
          <w:jc w:val="center"/>
        </w:pPr>
        <w:r>
          <w:fldChar w:fldCharType="begin"/>
        </w:r>
        <w:r>
          <w:instrText xml:space="preserve"> PAGE   \* MERGEFORMAT </w:instrText>
        </w:r>
        <w:r>
          <w:fldChar w:fldCharType="separate"/>
        </w:r>
        <w:r w:rsidR="00283135">
          <w:rPr>
            <w:noProof/>
          </w:rPr>
          <w:t>4</w:t>
        </w:r>
        <w:r>
          <w:rPr>
            <w:noProof/>
          </w:rPr>
          <w:fldChar w:fldCharType="end"/>
        </w:r>
      </w:p>
    </w:sdtContent>
  </w:sdt>
  <w:p w:rsidR="00EB7B90" w:rsidRDefault="00EB7B9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953675"/>
    <w:multiLevelType w:val="hybridMultilevel"/>
    <w:tmpl w:val="479E0F8E"/>
    <w:lvl w:ilvl="0" w:tplc="45ECC9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502025"/>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D34F59"/>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1DF1"/>
    <w:rsid w:val="00003C72"/>
    <w:rsid w:val="00007C5E"/>
    <w:rsid w:val="000125FD"/>
    <w:rsid w:val="00024D28"/>
    <w:rsid w:val="0003368A"/>
    <w:rsid w:val="00034049"/>
    <w:rsid w:val="000528C0"/>
    <w:rsid w:val="00056203"/>
    <w:rsid w:val="00060AE2"/>
    <w:rsid w:val="00085F86"/>
    <w:rsid w:val="000942B6"/>
    <w:rsid w:val="000A3D4D"/>
    <w:rsid w:val="000B3B67"/>
    <w:rsid w:val="000E5DF7"/>
    <w:rsid w:val="000F7644"/>
    <w:rsid w:val="00112754"/>
    <w:rsid w:val="0011569F"/>
    <w:rsid w:val="00125E95"/>
    <w:rsid w:val="001270D4"/>
    <w:rsid w:val="001312AC"/>
    <w:rsid w:val="00131D00"/>
    <w:rsid w:val="00153C90"/>
    <w:rsid w:val="001542EE"/>
    <w:rsid w:val="001608E8"/>
    <w:rsid w:val="001712BB"/>
    <w:rsid w:val="001758F6"/>
    <w:rsid w:val="00175DA0"/>
    <w:rsid w:val="00181C1D"/>
    <w:rsid w:val="0018506A"/>
    <w:rsid w:val="00185D03"/>
    <w:rsid w:val="00196C18"/>
    <w:rsid w:val="001C6D9D"/>
    <w:rsid w:val="001E1760"/>
    <w:rsid w:val="001E62F6"/>
    <w:rsid w:val="001F77D9"/>
    <w:rsid w:val="0020564F"/>
    <w:rsid w:val="00205BBC"/>
    <w:rsid w:val="002266E5"/>
    <w:rsid w:val="00236F0B"/>
    <w:rsid w:val="00236F71"/>
    <w:rsid w:val="002541F1"/>
    <w:rsid w:val="00255DA3"/>
    <w:rsid w:val="002565A1"/>
    <w:rsid w:val="002629FA"/>
    <w:rsid w:val="00267351"/>
    <w:rsid w:val="00270F7A"/>
    <w:rsid w:val="0027187E"/>
    <w:rsid w:val="00283135"/>
    <w:rsid w:val="00296CB4"/>
    <w:rsid w:val="002A46AE"/>
    <w:rsid w:val="002C23BA"/>
    <w:rsid w:val="002C5DB3"/>
    <w:rsid w:val="002D2AA4"/>
    <w:rsid w:val="002E1DAA"/>
    <w:rsid w:val="002E34A4"/>
    <w:rsid w:val="002E7A57"/>
    <w:rsid w:val="002E7A74"/>
    <w:rsid w:val="002E7C5B"/>
    <w:rsid w:val="00305EDD"/>
    <w:rsid w:val="0031008B"/>
    <w:rsid w:val="0031546E"/>
    <w:rsid w:val="00321F58"/>
    <w:rsid w:val="00323CC2"/>
    <w:rsid w:val="003240FD"/>
    <w:rsid w:val="00336B14"/>
    <w:rsid w:val="00356B03"/>
    <w:rsid w:val="003570D2"/>
    <w:rsid w:val="00357145"/>
    <w:rsid w:val="00366416"/>
    <w:rsid w:val="00367BF4"/>
    <w:rsid w:val="003712BD"/>
    <w:rsid w:val="00390AB4"/>
    <w:rsid w:val="00391CFC"/>
    <w:rsid w:val="00392187"/>
    <w:rsid w:val="00394671"/>
    <w:rsid w:val="00395A94"/>
    <w:rsid w:val="003A4C88"/>
    <w:rsid w:val="003A7E6C"/>
    <w:rsid w:val="003B58E6"/>
    <w:rsid w:val="003B714A"/>
    <w:rsid w:val="003C77CF"/>
    <w:rsid w:val="003C7BEC"/>
    <w:rsid w:val="003D04AB"/>
    <w:rsid w:val="003D1FAD"/>
    <w:rsid w:val="003D3AE7"/>
    <w:rsid w:val="003D5608"/>
    <w:rsid w:val="003D774B"/>
    <w:rsid w:val="003E15E2"/>
    <w:rsid w:val="003E4874"/>
    <w:rsid w:val="003E7094"/>
    <w:rsid w:val="003F2CA6"/>
    <w:rsid w:val="00403295"/>
    <w:rsid w:val="004061CF"/>
    <w:rsid w:val="004123F1"/>
    <w:rsid w:val="00423C25"/>
    <w:rsid w:val="0042407A"/>
    <w:rsid w:val="00426B9D"/>
    <w:rsid w:val="004328FE"/>
    <w:rsid w:val="004346C4"/>
    <w:rsid w:val="004372F9"/>
    <w:rsid w:val="00440C70"/>
    <w:rsid w:val="00441032"/>
    <w:rsid w:val="0044301E"/>
    <w:rsid w:val="00456F8A"/>
    <w:rsid w:val="00457466"/>
    <w:rsid w:val="00461E74"/>
    <w:rsid w:val="004643F2"/>
    <w:rsid w:val="00467F50"/>
    <w:rsid w:val="00475FDA"/>
    <w:rsid w:val="0049096D"/>
    <w:rsid w:val="0049706C"/>
    <w:rsid w:val="004A09C8"/>
    <w:rsid w:val="004A41E6"/>
    <w:rsid w:val="004A7F79"/>
    <w:rsid w:val="004B1BA9"/>
    <w:rsid w:val="004B30AA"/>
    <w:rsid w:val="004B7C70"/>
    <w:rsid w:val="004D4A2A"/>
    <w:rsid w:val="004E6D45"/>
    <w:rsid w:val="004E6F2D"/>
    <w:rsid w:val="004F6C4C"/>
    <w:rsid w:val="004F7847"/>
    <w:rsid w:val="005007A2"/>
    <w:rsid w:val="005024E9"/>
    <w:rsid w:val="00513E1D"/>
    <w:rsid w:val="005167DA"/>
    <w:rsid w:val="00517927"/>
    <w:rsid w:val="00521BCE"/>
    <w:rsid w:val="005234EB"/>
    <w:rsid w:val="005244FC"/>
    <w:rsid w:val="005268D4"/>
    <w:rsid w:val="00535C60"/>
    <w:rsid w:val="00541527"/>
    <w:rsid w:val="00562E54"/>
    <w:rsid w:val="00577531"/>
    <w:rsid w:val="00582C33"/>
    <w:rsid w:val="005C0352"/>
    <w:rsid w:val="005C584F"/>
    <w:rsid w:val="005C7742"/>
    <w:rsid w:val="005E10B6"/>
    <w:rsid w:val="005E4901"/>
    <w:rsid w:val="005F53A3"/>
    <w:rsid w:val="005F7666"/>
    <w:rsid w:val="00610AEB"/>
    <w:rsid w:val="006177C3"/>
    <w:rsid w:val="00620F26"/>
    <w:rsid w:val="0062557E"/>
    <w:rsid w:val="0063543E"/>
    <w:rsid w:val="00637BB2"/>
    <w:rsid w:val="00643AEE"/>
    <w:rsid w:val="00652458"/>
    <w:rsid w:val="00666841"/>
    <w:rsid w:val="00675B9D"/>
    <w:rsid w:val="006768D5"/>
    <w:rsid w:val="0068266C"/>
    <w:rsid w:val="00683735"/>
    <w:rsid w:val="00691C1B"/>
    <w:rsid w:val="006925AE"/>
    <w:rsid w:val="0069290C"/>
    <w:rsid w:val="00692DF3"/>
    <w:rsid w:val="0069673A"/>
    <w:rsid w:val="00696B34"/>
    <w:rsid w:val="0069795E"/>
    <w:rsid w:val="006A20C2"/>
    <w:rsid w:val="006C5487"/>
    <w:rsid w:val="006C62D1"/>
    <w:rsid w:val="006D76D2"/>
    <w:rsid w:val="007136AF"/>
    <w:rsid w:val="00721F81"/>
    <w:rsid w:val="00722F84"/>
    <w:rsid w:val="007347F9"/>
    <w:rsid w:val="007357C4"/>
    <w:rsid w:val="00735D53"/>
    <w:rsid w:val="00776441"/>
    <w:rsid w:val="00777134"/>
    <w:rsid w:val="007811D5"/>
    <w:rsid w:val="00791054"/>
    <w:rsid w:val="00792CBF"/>
    <w:rsid w:val="00795E62"/>
    <w:rsid w:val="007A5A7A"/>
    <w:rsid w:val="007A5CD8"/>
    <w:rsid w:val="007A72E5"/>
    <w:rsid w:val="007A790A"/>
    <w:rsid w:val="007C444B"/>
    <w:rsid w:val="007C57C1"/>
    <w:rsid w:val="007C6C85"/>
    <w:rsid w:val="007D1F46"/>
    <w:rsid w:val="007D4D1D"/>
    <w:rsid w:val="00803F81"/>
    <w:rsid w:val="00806367"/>
    <w:rsid w:val="00827662"/>
    <w:rsid w:val="00831755"/>
    <w:rsid w:val="0083358B"/>
    <w:rsid w:val="00843D42"/>
    <w:rsid w:val="00844A22"/>
    <w:rsid w:val="00850B46"/>
    <w:rsid w:val="00855730"/>
    <w:rsid w:val="00856736"/>
    <w:rsid w:val="008609AE"/>
    <w:rsid w:val="008627B3"/>
    <w:rsid w:val="00874D82"/>
    <w:rsid w:val="00892CF1"/>
    <w:rsid w:val="00896836"/>
    <w:rsid w:val="00897E3D"/>
    <w:rsid w:val="008B554F"/>
    <w:rsid w:val="008E0535"/>
    <w:rsid w:val="008E0D39"/>
    <w:rsid w:val="008E5408"/>
    <w:rsid w:val="008E728B"/>
    <w:rsid w:val="008E7A67"/>
    <w:rsid w:val="008F3595"/>
    <w:rsid w:val="00912D42"/>
    <w:rsid w:val="00924CA5"/>
    <w:rsid w:val="009278B7"/>
    <w:rsid w:val="00927E27"/>
    <w:rsid w:val="0093463F"/>
    <w:rsid w:val="00936BE8"/>
    <w:rsid w:val="009470D2"/>
    <w:rsid w:val="0095148D"/>
    <w:rsid w:val="009551C9"/>
    <w:rsid w:val="009565B4"/>
    <w:rsid w:val="00964380"/>
    <w:rsid w:val="00964C54"/>
    <w:rsid w:val="009652B5"/>
    <w:rsid w:val="00967C46"/>
    <w:rsid w:val="00972543"/>
    <w:rsid w:val="009955EF"/>
    <w:rsid w:val="00995CEA"/>
    <w:rsid w:val="00997450"/>
    <w:rsid w:val="009A4F37"/>
    <w:rsid w:val="009B26C2"/>
    <w:rsid w:val="009B2B4B"/>
    <w:rsid w:val="009B4218"/>
    <w:rsid w:val="009E36FE"/>
    <w:rsid w:val="009E61B7"/>
    <w:rsid w:val="009F2BBB"/>
    <w:rsid w:val="00A01D4B"/>
    <w:rsid w:val="00A23205"/>
    <w:rsid w:val="00A24CC3"/>
    <w:rsid w:val="00A452CF"/>
    <w:rsid w:val="00A46716"/>
    <w:rsid w:val="00A56DFF"/>
    <w:rsid w:val="00A6563A"/>
    <w:rsid w:val="00A774ED"/>
    <w:rsid w:val="00A83A1E"/>
    <w:rsid w:val="00A9062E"/>
    <w:rsid w:val="00A909D8"/>
    <w:rsid w:val="00A91824"/>
    <w:rsid w:val="00A97577"/>
    <w:rsid w:val="00AA1872"/>
    <w:rsid w:val="00AC0CE0"/>
    <w:rsid w:val="00AC3359"/>
    <w:rsid w:val="00AD0F2E"/>
    <w:rsid w:val="00AD3B13"/>
    <w:rsid w:val="00AD5345"/>
    <w:rsid w:val="00AD55A6"/>
    <w:rsid w:val="00AD75C3"/>
    <w:rsid w:val="00AF0199"/>
    <w:rsid w:val="00B047AA"/>
    <w:rsid w:val="00B04B3D"/>
    <w:rsid w:val="00B062A6"/>
    <w:rsid w:val="00B067E1"/>
    <w:rsid w:val="00B24B43"/>
    <w:rsid w:val="00B250FC"/>
    <w:rsid w:val="00B27BBE"/>
    <w:rsid w:val="00B32F76"/>
    <w:rsid w:val="00B35CF3"/>
    <w:rsid w:val="00B41C34"/>
    <w:rsid w:val="00B53B16"/>
    <w:rsid w:val="00B740CB"/>
    <w:rsid w:val="00B767FC"/>
    <w:rsid w:val="00B816D4"/>
    <w:rsid w:val="00B8240A"/>
    <w:rsid w:val="00B863E1"/>
    <w:rsid w:val="00BA3F55"/>
    <w:rsid w:val="00BD1A40"/>
    <w:rsid w:val="00BE0BDB"/>
    <w:rsid w:val="00C20624"/>
    <w:rsid w:val="00C20750"/>
    <w:rsid w:val="00C35603"/>
    <w:rsid w:val="00C61051"/>
    <w:rsid w:val="00C620DB"/>
    <w:rsid w:val="00C64BFD"/>
    <w:rsid w:val="00C75B5B"/>
    <w:rsid w:val="00C76AFD"/>
    <w:rsid w:val="00CA46F7"/>
    <w:rsid w:val="00CB0CF9"/>
    <w:rsid w:val="00CB5600"/>
    <w:rsid w:val="00CC6E79"/>
    <w:rsid w:val="00CD15AA"/>
    <w:rsid w:val="00CD2EE8"/>
    <w:rsid w:val="00CD3C1E"/>
    <w:rsid w:val="00CD5C50"/>
    <w:rsid w:val="00CE191A"/>
    <w:rsid w:val="00CE21BF"/>
    <w:rsid w:val="00CF14C0"/>
    <w:rsid w:val="00CF3A5B"/>
    <w:rsid w:val="00CF7C0B"/>
    <w:rsid w:val="00D11790"/>
    <w:rsid w:val="00D11E59"/>
    <w:rsid w:val="00D27720"/>
    <w:rsid w:val="00D277CB"/>
    <w:rsid w:val="00D36F0E"/>
    <w:rsid w:val="00D43473"/>
    <w:rsid w:val="00D460A4"/>
    <w:rsid w:val="00D630CF"/>
    <w:rsid w:val="00D63A75"/>
    <w:rsid w:val="00D657EA"/>
    <w:rsid w:val="00D84EA4"/>
    <w:rsid w:val="00D8629F"/>
    <w:rsid w:val="00DA5D94"/>
    <w:rsid w:val="00DB3CC6"/>
    <w:rsid w:val="00DC1A13"/>
    <w:rsid w:val="00DC3DB3"/>
    <w:rsid w:val="00DC5811"/>
    <w:rsid w:val="00DD40AA"/>
    <w:rsid w:val="00DE4276"/>
    <w:rsid w:val="00DE4430"/>
    <w:rsid w:val="00DE77BF"/>
    <w:rsid w:val="00E022AC"/>
    <w:rsid w:val="00E0396D"/>
    <w:rsid w:val="00E16502"/>
    <w:rsid w:val="00E26C88"/>
    <w:rsid w:val="00E32AFA"/>
    <w:rsid w:val="00E3403D"/>
    <w:rsid w:val="00E358CB"/>
    <w:rsid w:val="00E50555"/>
    <w:rsid w:val="00E60325"/>
    <w:rsid w:val="00E616D8"/>
    <w:rsid w:val="00E70381"/>
    <w:rsid w:val="00E74CD5"/>
    <w:rsid w:val="00EA152B"/>
    <w:rsid w:val="00EA1B6B"/>
    <w:rsid w:val="00EB3FE0"/>
    <w:rsid w:val="00EB420E"/>
    <w:rsid w:val="00EB7B90"/>
    <w:rsid w:val="00ED1DF1"/>
    <w:rsid w:val="00ED57E0"/>
    <w:rsid w:val="00EF285C"/>
    <w:rsid w:val="00F00496"/>
    <w:rsid w:val="00F03AC1"/>
    <w:rsid w:val="00F068B6"/>
    <w:rsid w:val="00F1017F"/>
    <w:rsid w:val="00F10235"/>
    <w:rsid w:val="00F10503"/>
    <w:rsid w:val="00F12206"/>
    <w:rsid w:val="00F211C3"/>
    <w:rsid w:val="00F43339"/>
    <w:rsid w:val="00F504BA"/>
    <w:rsid w:val="00F515CB"/>
    <w:rsid w:val="00F6014C"/>
    <w:rsid w:val="00F61084"/>
    <w:rsid w:val="00F729B5"/>
    <w:rsid w:val="00F76000"/>
    <w:rsid w:val="00F80047"/>
    <w:rsid w:val="00F81CA0"/>
    <w:rsid w:val="00F86C08"/>
    <w:rsid w:val="00F92EE0"/>
    <w:rsid w:val="00FA1E22"/>
    <w:rsid w:val="00FA4D31"/>
    <w:rsid w:val="00FB12F3"/>
    <w:rsid w:val="00FB2752"/>
    <w:rsid w:val="00FD0E70"/>
    <w:rsid w:val="00FD1138"/>
    <w:rsid w:val="00FD6704"/>
    <w:rsid w:val="00FE37C9"/>
    <w:rsid w:val="00FE556D"/>
    <w:rsid w:val="00FF1E3A"/>
    <w:rsid w:val="00FF6B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CAC9"/>
  <w15:docId w15:val="{6AB3291D-9E30-49B1-8E1B-F003BEAC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D1DF1"/>
    <w:pPr>
      <w:spacing w:after="0" w:line="240" w:lineRule="auto"/>
    </w:pPr>
    <w:rPr>
      <w:rFonts w:ascii="Times New Roman" w:eastAsia="Times New Roman" w:hAnsi="Times New Roman" w:cs="Times New Roman"/>
      <w:sz w:val="20"/>
    </w:rPr>
  </w:style>
  <w:style w:type="paragraph" w:styleId="2">
    <w:name w:val="heading 2"/>
    <w:basedOn w:val="a"/>
    <w:next w:val="a"/>
    <w:link w:val="20"/>
    <w:qFormat/>
    <w:rsid w:val="0069673A"/>
    <w:pPr>
      <w:keepNext/>
      <w:tabs>
        <w:tab w:val="num" w:pos="1134"/>
      </w:tabs>
      <w:suppressAutoHyphens/>
      <w:jc w:val="center"/>
      <w:outlineLvl w:val="1"/>
    </w:pPr>
    <w:rPr>
      <w:b/>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DF1"/>
    <w:pPr>
      <w:ind w:left="720"/>
      <w:contextualSpacing/>
    </w:pPr>
  </w:style>
  <w:style w:type="paragraph" w:styleId="a4">
    <w:name w:val="footnote text"/>
    <w:basedOn w:val="a"/>
    <w:link w:val="a5"/>
    <w:uiPriority w:val="99"/>
    <w:unhideWhenUsed/>
    <w:rsid w:val="00ED1DF1"/>
    <w:rPr>
      <w:szCs w:val="20"/>
    </w:rPr>
  </w:style>
  <w:style w:type="character" w:customStyle="1" w:styleId="a5">
    <w:name w:val="Текст сноски Знак"/>
    <w:basedOn w:val="a0"/>
    <w:link w:val="a4"/>
    <w:uiPriority w:val="99"/>
    <w:rsid w:val="00ED1DF1"/>
    <w:rPr>
      <w:rFonts w:ascii="Times New Roman" w:eastAsia="Times New Roman" w:hAnsi="Times New Roman" w:cs="Times New Roman"/>
      <w:sz w:val="20"/>
      <w:szCs w:val="20"/>
    </w:rPr>
  </w:style>
  <w:style w:type="character" w:styleId="a6">
    <w:name w:val="footnote reference"/>
    <w:basedOn w:val="a0"/>
    <w:uiPriority w:val="99"/>
    <w:semiHidden/>
    <w:unhideWhenUsed/>
    <w:rsid w:val="00ED1DF1"/>
    <w:rPr>
      <w:vertAlign w:val="superscript"/>
    </w:rPr>
  </w:style>
  <w:style w:type="paragraph" w:styleId="a7">
    <w:name w:val="Normal (Web)"/>
    <w:basedOn w:val="a"/>
    <w:uiPriority w:val="99"/>
    <w:unhideWhenUsed/>
    <w:qFormat/>
    <w:rsid w:val="00ED1DF1"/>
    <w:pPr>
      <w:spacing w:before="100" w:beforeAutospacing="1" w:after="142" w:line="276" w:lineRule="auto"/>
    </w:pPr>
    <w:rPr>
      <w:color w:val="000000"/>
      <w:sz w:val="24"/>
      <w:szCs w:val="24"/>
      <w:lang w:eastAsia="ru-RU"/>
    </w:rPr>
  </w:style>
  <w:style w:type="paragraph" w:customStyle="1" w:styleId="western">
    <w:name w:val="western"/>
    <w:basedOn w:val="a"/>
    <w:rsid w:val="00ED1DF1"/>
    <w:pPr>
      <w:spacing w:before="100" w:beforeAutospacing="1" w:after="142" w:line="276" w:lineRule="auto"/>
    </w:pPr>
    <w:rPr>
      <w:rFonts w:ascii="Calibri" w:hAnsi="Calibri"/>
      <w:color w:val="000000"/>
      <w:sz w:val="22"/>
      <w:lang w:eastAsia="ru-RU"/>
    </w:rPr>
  </w:style>
  <w:style w:type="paragraph" w:styleId="a8">
    <w:name w:val="header"/>
    <w:basedOn w:val="a"/>
    <w:link w:val="a9"/>
    <w:uiPriority w:val="99"/>
    <w:unhideWhenUsed/>
    <w:rsid w:val="00791054"/>
    <w:pPr>
      <w:tabs>
        <w:tab w:val="center" w:pos="4677"/>
        <w:tab w:val="right" w:pos="9355"/>
      </w:tabs>
    </w:pPr>
  </w:style>
  <w:style w:type="character" w:customStyle="1" w:styleId="a9">
    <w:name w:val="Верхний колонтитул Знак"/>
    <w:basedOn w:val="a0"/>
    <w:link w:val="a8"/>
    <w:uiPriority w:val="99"/>
    <w:rsid w:val="00791054"/>
    <w:rPr>
      <w:rFonts w:ascii="Times New Roman" w:eastAsia="Times New Roman" w:hAnsi="Times New Roman" w:cs="Times New Roman"/>
      <w:sz w:val="20"/>
    </w:rPr>
  </w:style>
  <w:style w:type="paragraph" w:styleId="aa">
    <w:name w:val="footer"/>
    <w:basedOn w:val="a"/>
    <w:link w:val="ab"/>
    <w:uiPriority w:val="99"/>
    <w:semiHidden/>
    <w:unhideWhenUsed/>
    <w:rsid w:val="00791054"/>
    <w:pPr>
      <w:tabs>
        <w:tab w:val="center" w:pos="4677"/>
        <w:tab w:val="right" w:pos="9355"/>
      </w:tabs>
    </w:pPr>
  </w:style>
  <w:style w:type="character" w:customStyle="1" w:styleId="ab">
    <w:name w:val="Нижний колонтитул Знак"/>
    <w:basedOn w:val="a0"/>
    <w:link w:val="aa"/>
    <w:uiPriority w:val="99"/>
    <w:semiHidden/>
    <w:rsid w:val="00791054"/>
    <w:rPr>
      <w:rFonts w:ascii="Times New Roman" w:eastAsia="Times New Roman" w:hAnsi="Times New Roman" w:cs="Times New Roman"/>
      <w:sz w:val="20"/>
    </w:rPr>
  </w:style>
  <w:style w:type="table" w:styleId="ac">
    <w:name w:val="Table Grid"/>
    <w:basedOn w:val="a1"/>
    <w:uiPriority w:val="59"/>
    <w:rsid w:val="00B062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69673A"/>
    <w:rPr>
      <w:rFonts w:ascii="Times New Roman" w:eastAsia="Times New Roman" w:hAnsi="Times New Roman" w:cs="Times New Roman"/>
      <w:b/>
      <w:sz w:val="28"/>
      <w:szCs w:val="28"/>
      <w:lang w:eastAsia="zh-CN"/>
    </w:rPr>
  </w:style>
  <w:style w:type="paragraph" w:customStyle="1" w:styleId="Heading">
    <w:name w:val="Heading"/>
    <w:rsid w:val="0069673A"/>
    <w:pPr>
      <w:suppressAutoHyphens/>
      <w:autoSpaceDE w:val="0"/>
      <w:spacing w:after="0" w:line="240" w:lineRule="auto"/>
    </w:pPr>
    <w:rPr>
      <w:rFonts w:ascii="Arial" w:eastAsia="Times New Roman" w:hAnsi="Arial" w:cs="Arial"/>
      <w:b/>
      <w:bCs/>
      <w:lang w:eastAsia="zh-CN"/>
    </w:rPr>
  </w:style>
  <w:style w:type="paragraph" w:customStyle="1" w:styleId="ConsPlusNonformat">
    <w:name w:val="ConsPlusNonformat"/>
    <w:rsid w:val="0069673A"/>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69673A"/>
    <w:pPr>
      <w:widowControl w:val="0"/>
      <w:suppressAutoHyphens/>
      <w:autoSpaceDE w:val="0"/>
      <w:spacing w:after="0" w:line="240" w:lineRule="auto"/>
    </w:pPr>
    <w:rPr>
      <w:rFonts w:ascii="Arial" w:eastAsia="Times New Roman" w:hAnsi="Arial" w:cs="Arial"/>
      <w:b/>
      <w:bCs/>
      <w:sz w:val="20"/>
      <w:szCs w:val="20"/>
      <w:lang w:eastAsia="zh-CN"/>
    </w:rPr>
  </w:style>
  <w:style w:type="paragraph" w:styleId="ad">
    <w:name w:val="Balloon Text"/>
    <w:basedOn w:val="a"/>
    <w:link w:val="ae"/>
    <w:uiPriority w:val="99"/>
    <w:semiHidden/>
    <w:unhideWhenUsed/>
    <w:rsid w:val="0069673A"/>
    <w:rPr>
      <w:rFonts w:ascii="Tahoma" w:hAnsi="Tahoma" w:cs="Tahoma"/>
      <w:sz w:val="16"/>
      <w:szCs w:val="16"/>
    </w:rPr>
  </w:style>
  <w:style w:type="character" w:customStyle="1" w:styleId="ae">
    <w:name w:val="Текст выноски Знак"/>
    <w:basedOn w:val="a0"/>
    <w:link w:val="ad"/>
    <w:uiPriority w:val="99"/>
    <w:semiHidden/>
    <w:rsid w:val="0069673A"/>
    <w:rPr>
      <w:rFonts w:ascii="Tahoma" w:eastAsia="Times New Roman" w:hAnsi="Tahoma" w:cs="Tahoma"/>
      <w:sz w:val="16"/>
      <w:szCs w:val="16"/>
    </w:rPr>
  </w:style>
  <w:style w:type="character" w:styleId="af">
    <w:name w:val="Strong"/>
    <w:basedOn w:val="a0"/>
    <w:uiPriority w:val="22"/>
    <w:qFormat/>
    <w:rsid w:val="008B5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18049">
      <w:bodyDiv w:val="1"/>
      <w:marLeft w:val="0"/>
      <w:marRight w:val="0"/>
      <w:marTop w:val="0"/>
      <w:marBottom w:val="0"/>
      <w:divBdr>
        <w:top w:val="none" w:sz="0" w:space="0" w:color="auto"/>
        <w:left w:val="none" w:sz="0" w:space="0" w:color="auto"/>
        <w:bottom w:val="none" w:sz="0" w:space="0" w:color="auto"/>
        <w:right w:val="none" w:sz="0" w:space="0" w:color="auto"/>
      </w:divBdr>
    </w:div>
    <w:div w:id="521631411">
      <w:bodyDiv w:val="1"/>
      <w:marLeft w:val="0"/>
      <w:marRight w:val="0"/>
      <w:marTop w:val="0"/>
      <w:marBottom w:val="0"/>
      <w:divBdr>
        <w:top w:val="none" w:sz="0" w:space="0" w:color="auto"/>
        <w:left w:val="none" w:sz="0" w:space="0" w:color="auto"/>
        <w:bottom w:val="none" w:sz="0" w:space="0" w:color="auto"/>
        <w:right w:val="none" w:sz="0" w:space="0" w:color="auto"/>
      </w:divBdr>
    </w:div>
    <w:div w:id="199972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83FFE-380A-473B-8180-12DCF667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22</Pages>
  <Words>5110</Words>
  <Characters>29131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Чернова</dc:creator>
  <cp:lastModifiedBy>OOPT</cp:lastModifiedBy>
  <cp:revision>179</cp:revision>
  <cp:lastPrinted>2026-02-04T05:22:00Z</cp:lastPrinted>
  <dcterms:created xsi:type="dcterms:W3CDTF">2026-01-16T08:03:00Z</dcterms:created>
  <dcterms:modified xsi:type="dcterms:W3CDTF">2026-02-04T07:08:00Z</dcterms:modified>
</cp:coreProperties>
</file>