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FE" w:rsidRPr="00FE16FE" w:rsidRDefault="00FE16FE" w:rsidP="00FE16F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0" w:name="_GoBack"/>
      <w:bookmarkEnd w:id="0"/>
      <w:r w:rsidRPr="00FE16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Форма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Минприроды </w:t>
      </w:r>
      <w:r w:rsidR="007E34B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Курской области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от____________________________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(наименование организации/ 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Ф.И.О.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гражданина</w:t>
      </w:r>
      <w:r w:rsidRPr="00FE16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(адрес местонахождения/проживания с указанием почтового индекса и 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адреса электронной почты)</w:t>
      </w:r>
    </w:p>
    <w:p w:rsidR="00FE16FE" w:rsidRPr="00FE16FE" w:rsidRDefault="00FE16FE" w:rsidP="00FE16FE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 w:rsidRPr="00FE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замечаниях и предложениях</w:t>
      </w:r>
    </w:p>
    <w:p w:rsidR="00FE16FE" w:rsidRPr="00FE16FE" w:rsidRDefault="00FE16FE" w:rsidP="00FE16FE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16FE" w:rsidRPr="00FE16FE" w:rsidRDefault="00FE16FE" w:rsidP="00FE16FE">
      <w:pPr>
        <w:tabs>
          <w:tab w:val="righ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уведомлением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природных ресурсов </w:t>
      </w:r>
      <w:r w:rsidR="007E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</w:t>
      </w: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сбора замечаний и предложений по перечню </w:t>
      </w:r>
      <w:r w:rsidRPr="00FE16FE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правовых актов, размещенного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Минприроды </w:t>
      </w:r>
      <w:r w:rsidR="007E34BB"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  <w:r w:rsidRPr="00FE16FE">
        <w:rPr>
          <w:rFonts w:ascii="Times New Roman" w:eastAsia="Times New Roman" w:hAnsi="Times New Roman" w:cs="Times New Roman"/>
          <w:sz w:val="28"/>
          <w:szCs w:val="28"/>
        </w:rPr>
        <w:t xml:space="preserve">_____________________(дата размещения) в целях выявления рисков нарушения антимонопольного законодательства Российской Федерации в рамках функционирования </w:t>
      </w: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FE1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сообщаем, что в указанной перечень включен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Pr="00FE16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и реквизиты нормативного правового акта)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16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содержатся положения, влекущие риск нарушения антимонопольного законодательства:</w:t>
      </w:r>
    </w:p>
    <w:p w:rsidR="00FE16FE" w:rsidRPr="00FE16FE" w:rsidRDefault="00FE16FE" w:rsidP="00FE16FE">
      <w:pPr>
        <w:tabs>
          <w:tab w:val="righ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16FE">
        <w:rPr>
          <w:rFonts w:ascii="Times New Roman" w:eastAsia="Times New Roman" w:hAnsi="Times New Roman" w:cs="Times New Roman"/>
          <w:sz w:val="20"/>
          <w:szCs w:val="20"/>
          <w:lang w:eastAsia="ru-RU"/>
        </w:rPr>
        <w:footnoteReference w:customMarkFollows="1" w:id="2"/>
        <w:t>*.</w:t>
      </w:r>
    </w:p>
    <w:p w:rsidR="00FE16FE" w:rsidRPr="00FE16FE" w:rsidRDefault="00FE16FE" w:rsidP="00FE16F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FE" w:rsidRPr="00FE16FE" w:rsidRDefault="00FE16FE" w:rsidP="00FE16FE">
      <w:pPr>
        <w:tabs>
          <w:tab w:val="righ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устранения рисков нарушения антимонопольного законодательства предлагается:</w:t>
      </w:r>
    </w:p>
    <w:p w:rsidR="00FE16FE" w:rsidRPr="00FE16FE" w:rsidRDefault="00FE16FE" w:rsidP="00FE16FE">
      <w:pPr>
        <w:tabs>
          <w:tab w:val="righ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16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.</w:t>
      </w:r>
    </w:p>
    <w:p w:rsidR="00FE16FE" w:rsidRPr="00FE16FE" w:rsidRDefault="00FE16FE" w:rsidP="00FE16F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E16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способ устранения рисков)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763"/>
        <w:gridCol w:w="763"/>
        <w:gridCol w:w="1368"/>
        <w:gridCol w:w="1157"/>
        <w:gridCol w:w="763"/>
        <w:gridCol w:w="547"/>
        <w:gridCol w:w="547"/>
        <w:gridCol w:w="924"/>
        <w:gridCol w:w="763"/>
        <w:gridCol w:w="1891"/>
      </w:tblGrid>
      <w:tr w:rsidR="00FE16FE" w:rsidRPr="00FE16FE" w:rsidTr="00FE16FE">
        <w:trPr>
          <w:trHeight w:val="650"/>
        </w:trPr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Align w:val="bottom"/>
            <w:hideMark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6FE" w:rsidRPr="00FE16FE" w:rsidTr="00FE16FE">
        <w:trPr>
          <w:trHeight w:val="292"/>
        </w:trPr>
        <w:tc>
          <w:tcPr>
            <w:tcW w:w="763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63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hideMark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подписи))</w:t>
            </w:r>
          </w:p>
        </w:tc>
      </w:tr>
    </w:tbl>
    <w:p w:rsidR="00FE16FE" w:rsidRPr="00FE16FE" w:rsidRDefault="00FE16FE" w:rsidP="00FE16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4E9" w:rsidRDefault="009D64E9"/>
    <w:sectPr w:rsidR="009D64E9" w:rsidSect="0080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52D" w:rsidRDefault="0098552D" w:rsidP="00FE16FE">
      <w:pPr>
        <w:spacing w:after="0" w:line="240" w:lineRule="auto"/>
      </w:pPr>
      <w:r>
        <w:separator/>
      </w:r>
    </w:p>
  </w:endnote>
  <w:endnote w:type="continuationSeparator" w:id="1">
    <w:p w:rsidR="0098552D" w:rsidRDefault="0098552D" w:rsidP="00FE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52D" w:rsidRDefault="0098552D" w:rsidP="00FE16FE">
      <w:pPr>
        <w:spacing w:after="0" w:line="240" w:lineRule="auto"/>
      </w:pPr>
      <w:r>
        <w:separator/>
      </w:r>
    </w:p>
  </w:footnote>
  <w:footnote w:type="continuationSeparator" w:id="1">
    <w:p w:rsidR="0098552D" w:rsidRDefault="0098552D" w:rsidP="00FE16FE">
      <w:pPr>
        <w:spacing w:after="0" w:line="240" w:lineRule="auto"/>
      </w:pPr>
      <w:r>
        <w:continuationSeparator/>
      </w:r>
    </w:p>
  </w:footnote>
  <w:footnote w:id="2">
    <w:p w:rsidR="00FE16FE" w:rsidRDefault="00FE16FE" w:rsidP="00FE16FE">
      <w:pPr>
        <w:adjustRightInd w:val="0"/>
        <w:ind w:firstLine="540"/>
        <w:jc w:val="both"/>
        <w:rPr>
          <w:rFonts w:ascii="Calibri" w:hAnsi="Calibri"/>
        </w:rPr>
      </w:pPr>
      <w:r>
        <w:rPr>
          <w:rStyle w:val="a3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«О защите конкуренции» и правовым обоснованием возможных рисков нарушения антимонопольного законодательства.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85C"/>
    <w:rsid w:val="00184A3F"/>
    <w:rsid w:val="001E7CD7"/>
    <w:rsid w:val="001E7D37"/>
    <w:rsid w:val="00280B15"/>
    <w:rsid w:val="002F185C"/>
    <w:rsid w:val="004176A3"/>
    <w:rsid w:val="007E34BB"/>
    <w:rsid w:val="00804572"/>
    <w:rsid w:val="0098552D"/>
    <w:rsid w:val="009A29A4"/>
    <w:rsid w:val="009D64E9"/>
    <w:rsid w:val="00ED7233"/>
    <w:rsid w:val="00FE1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FE16F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ematveeva</dc:creator>
  <cp:lastModifiedBy>Боженова</cp:lastModifiedBy>
  <cp:revision>4</cp:revision>
  <dcterms:created xsi:type="dcterms:W3CDTF">2022-03-23T07:08:00Z</dcterms:created>
  <dcterms:modified xsi:type="dcterms:W3CDTF">2023-02-13T14:32:00Z</dcterms:modified>
</cp:coreProperties>
</file>