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2C87D" w14:textId="77777777" w:rsidR="00A505F9" w:rsidRDefault="00A505F9">
      <w:pPr>
        <w:jc w:val="center"/>
        <w:rPr>
          <w:sz w:val="16"/>
          <w:szCs w:val="16"/>
        </w:rPr>
      </w:pPr>
    </w:p>
    <w:p w14:paraId="0DA211B8" w14:textId="77777777" w:rsidR="00A505F9" w:rsidRDefault="00454C67">
      <w:pPr>
        <w:ind w:left="34" w:hanging="34"/>
        <w:jc w:val="right"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>Приложение № 1</w:t>
      </w:r>
    </w:p>
    <w:p w14:paraId="1D8E7D10" w14:textId="77777777" w:rsidR="00A505F9" w:rsidRDefault="00454C67">
      <w:pPr>
        <w:jc w:val="right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к приказу Министерства</w:t>
      </w:r>
    </w:p>
    <w:p w14:paraId="7E6091A5" w14:textId="77777777" w:rsidR="00A505F9" w:rsidRDefault="00454C67">
      <w:pPr>
        <w:jc w:val="right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природных ресурсов</w:t>
      </w:r>
    </w:p>
    <w:p w14:paraId="59C0680B" w14:textId="77777777" w:rsidR="00A505F9" w:rsidRDefault="00454C67">
      <w:pPr>
        <w:jc w:val="right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Курской области </w:t>
      </w:r>
    </w:p>
    <w:p w14:paraId="456446A3" w14:textId="77777777" w:rsidR="00A505F9" w:rsidRDefault="00454C67">
      <w:pPr>
        <w:jc w:val="right"/>
      </w:pPr>
      <w:r>
        <w:rPr>
          <w:sz w:val="28"/>
          <w:szCs w:val="28"/>
        </w:rPr>
        <w:t>от «___» ____________ № _______</w:t>
      </w:r>
    </w:p>
    <w:p w14:paraId="32F6B07C" w14:textId="77777777" w:rsidR="00A505F9" w:rsidRDefault="00A505F9">
      <w:pPr>
        <w:jc w:val="right"/>
        <w:rPr>
          <w:color w:val="000000"/>
          <w:sz w:val="28"/>
          <w:szCs w:val="28"/>
        </w:rPr>
      </w:pPr>
    </w:p>
    <w:p w14:paraId="3CDD53A6" w14:textId="77777777" w:rsidR="00A505F9" w:rsidRDefault="00A505F9">
      <w:pPr>
        <w:rPr>
          <w:color w:val="000000"/>
          <w:sz w:val="28"/>
          <w:szCs w:val="28"/>
        </w:rPr>
      </w:pPr>
    </w:p>
    <w:p w14:paraId="11DECF8A" w14:textId="280F2C80" w:rsidR="00A505F9" w:rsidRPr="00761E4B" w:rsidRDefault="003D1209">
      <w:pPr>
        <w:contextualSpacing/>
        <w:jc w:val="center"/>
        <w:rPr>
          <w:b/>
          <w:sz w:val="28"/>
          <w:szCs w:val="28"/>
        </w:rPr>
      </w:pPr>
      <w:r w:rsidRPr="00761E4B">
        <w:rPr>
          <w:b/>
          <w:sz w:val="28"/>
          <w:szCs w:val="28"/>
        </w:rPr>
        <w:t>Д</w:t>
      </w:r>
      <w:r w:rsidR="00454C67" w:rsidRPr="00761E4B">
        <w:rPr>
          <w:b/>
          <w:sz w:val="28"/>
          <w:szCs w:val="28"/>
        </w:rPr>
        <w:t>оклад</w:t>
      </w:r>
    </w:p>
    <w:p w14:paraId="22D8126D" w14:textId="42BEF463" w:rsidR="00761E4B" w:rsidRPr="00761E4B" w:rsidRDefault="00761E4B" w:rsidP="00761E4B">
      <w:pPr>
        <w:contextualSpacing/>
        <w:jc w:val="center"/>
        <w:rPr>
          <w:b/>
          <w:sz w:val="28"/>
          <w:szCs w:val="28"/>
        </w:rPr>
      </w:pPr>
      <w:r w:rsidRPr="00761E4B">
        <w:rPr>
          <w:b/>
          <w:sz w:val="28"/>
          <w:szCs w:val="28"/>
        </w:rPr>
        <w:t xml:space="preserve">о правоприменительной практике контрольно-надзорной деятельности Министерства природных ресурсов Курской области при осуществлении регионального государственного экологического контроля (надзора) </w:t>
      </w:r>
      <w:r>
        <w:rPr>
          <w:b/>
          <w:sz w:val="28"/>
          <w:szCs w:val="28"/>
        </w:rPr>
        <w:br/>
      </w:r>
      <w:r w:rsidRPr="00761E4B">
        <w:rPr>
          <w:b/>
          <w:sz w:val="28"/>
          <w:szCs w:val="28"/>
        </w:rPr>
        <w:t>на территории Курской области за 202</w:t>
      </w:r>
      <w:r>
        <w:rPr>
          <w:b/>
          <w:sz w:val="28"/>
          <w:szCs w:val="28"/>
        </w:rPr>
        <w:t>5</w:t>
      </w:r>
      <w:r w:rsidRPr="00761E4B">
        <w:rPr>
          <w:b/>
          <w:sz w:val="28"/>
          <w:szCs w:val="28"/>
        </w:rPr>
        <w:t xml:space="preserve"> год</w:t>
      </w:r>
    </w:p>
    <w:p w14:paraId="63036F9E" w14:textId="77777777" w:rsidR="00A505F9" w:rsidRDefault="00A505F9">
      <w:pPr>
        <w:tabs>
          <w:tab w:val="left" w:pos="0"/>
        </w:tabs>
        <w:ind w:firstLine="851"/>
        <w:contextualSpacing/>
        <w:jc w:val="center"/>
        <w:rPr>
          <w:sz w:val="28"/>
          <w:szCs w:val="28"/>
        </w:rPr>
      </w:pPr>
    </w:p>
    <w:p w14:paraId="57E04C7A" w14:textId="77777777" w:rsidR="00ED41BD" w:rsidRPr="00EE6FB1" w:rsidRDefault="00ED41BD" w:rsidP="00ED41BD">
      <w:pPr>
        <w:tabs>
          <w:tab w:val="left" w:pos="0"/>
        </w:tabs>
        <w:ind w:firstLine="851"/>
        <w:contextualSpacing/>
        <w:jc w:val="both"/>
        <w:rPr>
          <w:b/>
          <w:bCs/>
          <w:sz w:val="28"/>
          <w:szCs w:val="28"/>
        </w:rPr>
      </w:pPr>
      <w:r w:rsidRPr="00EE6FB1">
        <w:rPr>
          <w:color w:val="000000"/>
          <w:sz w:val="28"/>
          <w:szCs w:val="28"/>
        </w:rPr>
        <w:t xml:space="preserve">Министерством природных ресурсов Курской области, как специально уполномоченным органом </w:t>
      </w:r>
      <w:r w:rsidRPr="00DC054E">
        <w:rPr>
          <w:sz w:val="28"/>
          <w:szCs w:val="28"/>
        </w:rPr>
        <w:t>исполнительной власти Курской области в сфере охраны окружающей среды, на основании Постановления Губернатора Курской области от 07.12.2022 № 400-пг "Об утверждении Положения о Министерстве природных ресурсов Курской области" осуществляет региональный государственный экологический контроль (надзор).</w:t>
      </w:r>
    </w:p>
    <w:p w14:paraId="52E2C14E" w14:textId="7CA5D0D1" w:rsidR="00ED41BD" w:rsidRPr="00EE6FB1" w:rsidRDefault="00ED41BD" w:rsidP="004A48A9">
      <w:pPr>
        <w:ind w:firstLine="709"/>
        <w:jc w:val="both"/>
        <w:rPr>
          <w:sz w:val="28"/>
          <w:szCs w:val="28"/>
        </w:rPr>
      </w:pPr>
      <w:r w:rsidRPr="00EE6FB1">
        <w:rPr>
          <w:sz w:val="28"/>
          <w:szCs w:val="28"/>
        </w:rPr>
        <w:t xml:space="preserve">Настоящий </w:t>
      </w:r>
      <w:r w:rsidRPr="00E20F6B">
        <w:rPr>
          <w:sz w:val="28"/>
          <w:szCs w:val="28"/>
        </w:rPr>
        <w:t>доклад</w:t>
      </w:r>
      <w:r>
        <w:rPr>
          <w:sz w:val="28"/>
          <w:szCs w:val="28"/>
        </w:rPr>
        <w:t xml:space="preserve"> </w:t>
      </w:r>
      <w:r w:rsidRPr="00E20F6B">
        <w:rPr>
          <w:sz w:val="28"/>
          <w:szCs w:val="28"/>
        </w:rPr>
        <w:t>по правоприменительной практике контрольно-надзорной деятельности,</w:t>
      </w:r>
      <w:r>
        <w:rPr>
          <w:sz w:val="28"/>
          <w:szCs w:val="28"/>
        </w:rPr>
        <w:t xml:space="preserve"> </w:t>
      </w:r>
      <w:r w:rsidRPr="00E20F6B">
        <w:rPr>
          <w:sz w:val="28"/>
          <w:szCs w:val="28"/>
        </w:rPr>
        <w:t xml:space="preserve">подготовленный </w:t>
      </w:r>
      <w:r w:rsidRPr="00EE6FB1">
        <w:rPr>
          <w:sz w:val="28"/>
          <w:szCs w:val="28"/>
        </w:rPr>
        <w:t xml:space="preserve">в соответствии со статьей 47 </w:t>
      </w:r>
      <w:hyperlink r:id="rId6" w:history="1">
        <w:r w:rsidRPr="00EE6FB1">
          <w:rPr>
            <w:sz w:val="28"/>
            <w:szCs w:val="28"/>
          </w:rPr>
          <w:t>Федерального закона</w:t>
        </w:r>
      </w:hyperlink>
      <w:r w:rsidRPr="00EE6FB1">
        <w:rPr>
          <w:sz w:val="28"/>
          <w:szCs w:val="28"/>
        </w:rPr>
        <w:t xml:space="preserve"> от 31 июля 2020 г. № 248-ФЗ </w:t>
      </w:r>
      <w:bookmarkStart w:id="0" w:name="_Hlk138753103"/>
      <w:r w:rsidRPr="00EE6FB1">
        <w:rPr>
          <w:sz w:val="28"/>
          <w:szCs w:val="28"/>
        </w:rPr>
        <w:t xml:space="preserve">«О государственном контроле (надзоре) и муниципальном контроле в Российской Федерации» (далее </w:t>
      </w:r>
      <w:r w:rsidR="004A48A9">
        <w:rPr>
          <w:sz w:val="28"/>
          <w:szCs w:val="28"/>
        </w:rPr>
        <w:t>–</w:t>
      </w:r>
      <w:r w:rsidRPr="00EE6FB1">
        <w:rPr>
          <w:sz w:val="28"/>
          <w:szCs w:val="28"/>
        </w:rPr>
        <w:t xml:space="preserve"> Федеральный</w:t>
      </w:r>
      <w:r w:rsidR="004A48A9">
        <w:rPr>
          <w:sz w:val="28"/>
          <w:szCs w:val="28"/>
        </w:rPr>
        <w:t xml:space="preserve"> </w:t>
      </w:r>
      <w:r w:rsidRPr="00EE6FB1">
        <w:rPr>
          <w:sz w:val="28"/>
          <w:szCs w:val="28"/>
        </w:rPr>
        <w:t>закон № 248-ФЗ)</w:t>
      </w:r>
      <w:r w:rsidR="004A48A9">
        <w:rPr>
          <w:sz w:val="28"/>
          <w:szCs w:val="28"/>
        </w:rPr>
        <w:t xml:space="preserve"> </w:t>
      </w:r>
      <w:r w:rsidRPr="00EE6FB1">
        <w:rPr>
          <w:sz w:val="28"/>
          <w:szCs w:val="28"/>
        </w:rPr>
        <w:t>и</w:t>
      </w:r>
      <w:bookmarkEnd w:id="0"/>
      <w:r w:rsidR="004A48A9">
        <w:rPr>
          <w:sz w:val="28"/>
          <w:szCs w:val="28"/>
        </w:rPr>
        <w:t xml:space="preserve"> </w:t>
      </w:r>
      <w:r>
        <w:rPr>
          <w:rStyle w:val="14"/>
          <w:rFonts w:eastAsia="Georgia"/>
          <w:spacing w:val="-6"/>
          <w:sz w:val="28"/>
          <w:szCs w:val="28"/>
        </w:rPr>
        <w:t>у</w:t>
      </w:r>
      <w:r w:rsidRPr="00C551CC">
        <w:rPr>
          <w:rStyle w:val="14"/>
          <w:rFonts w:eastAsia="Georgia"/>
          <w:spacing w:val="-6"/>
          <w:sz w:val="28"/>
          <w:szCs w:val="28"/>
        </w:rPr>
        <w:t xml:space="preserve">читывая положение постановления Правительства Российской Федерации от 11.09.2024 № 1234 «О внесении изменений в Постановление Правительства Российской Федерации от 10.03.2022 № 336 </w:t>
      </w:r>
      <w:r w:rsidR="004A48A9">
        <w:rPr>
          <w:rStyle w:val="14"/>
          <w:rFonts w:eastAsia="Georgia"/>
          <w:spacing w:val="-6"/>
          <w:sz w:val="28"/>
          <w:szCs w:val="28"/>
        </w:rPr>
        <w:br/>
      </w:r>
      <w:r w:rsidRPr="00C551CC">
        <w:rPr>
          <w:rStyle w:val="14"/>
          <w:rFonts w:eastAsia="Georgia"/>
          <w:spacing w:val="-6"/>
          <w:sz w:val="28"/>
          <w:szCs w:val="28"/>
        </w:rPr>
        <w:t>«Об особенностях организации и осуществления государственного контроля (надзора), муниципального контроля»</w:t>
      </w:r>
      <w:r w:rsidRPr="00785C7C">
        <w:rPr>
          <w:sz w:val="28"/>
          <w:szCs w:val="28"/>
        </w:rPr>
        <w:t>,</w:t>
      </w:r>
      <w:r w:rsidR="004A48A9">
        <w:rPr>
          <w:sz w:val="28"/>
          <w:szCs w:val="28"/>
        </w:rPr>
        <w:t xml:space="preserve"> </w:t>
      </w:r>
      <w:r w:rsidRPr="00EE6FB1">
        <w:rPr>
          <w:sz w:val="28"/>
          <w:szCs w:val="28"/>
        </w:rPr>
        <w:t xml:space="preserve">отражает основные направления </w:t>
      </w:r>
      <w:r w:rsidR="004A48A9">
        <w:rPr>
          <w:sz w:val="28"/>
          <w:szCs w:val="28"/>
        </w:rPr>
        <w:br/>
      </w:r>
      <w:r w:rsidRPr="00EE6FB1">
        <w:rPr>
          <w:sz w:val="28"/>
          <w:szCs w:val="28"/>
        </w:rPr>
        <w:t>и результаты деятельности Министерства</w:t>
      </w:r>
      <w:r>
        <w:rPr>
          <w:sz w:val="28"/>
          <w:szCs w:val="28"/>
        </w:rPr>
        <w:t xml:space="preserve"> </w:t>
      </w:r>
      <w:r w:rsidRPr="00EE6FB1">
        <w:rPr>
          <w:color w:val="000000"/>
          <w:sz w:val="28"/>
          <w:szCs w:val="28"/>
        </w:rPr>
        <w:t>природных ресурсов Курской области</w:t>
      </w:r>
      <w:r w:rsidRPr="00EE6FB1">
        <w:rPr>
          <w:sz w:val="28"/>
          <w:szCs w:val="28"/>
        </w:rPr>
        <w:t xml:space="preserve"> по </w:t>
      </w:r>
      <w:r>
        <w:rPr>
          <w:sz w:val="28"/>
          <w:szCs w:val="28"/>
        </w:rPr>
        <w:t>контролю (</w:t>
      </w:r>
      <w:r w:rsidRPr="00EE6FB1">
        <w:rPr>
          <w:sz w:val="28"/>
          <w:szCs w:val="28"/>
        </w:rPr>
        <w:t>надзору</w:t>
      </w:r>
      <w:r>
        <w:rPr>
          <w:sz w:val="28"/>
          <w:szCs w:val="28"/>
        </w:rPr>
        <w:t>)</w:t>
      </w:r>
      <w:r w:rsidRPr="00EE6FB1">
        <w:rPr>
          <w:sz w:val="28"/>
          <w:szCs w:val="28"/>
        </w:rPr>
        <w:t xml:space="preserve"> в сфере охраны окружающей</w:t>
      </w:r>
      <w:r>
        <w:rPr>
          <w:sz w:val="28"/>
          <w:szCs w:val="28"/>
        </w:rPr>
        <w:t xml:space="preserve"> среды</w:t>
      </w:r>
      <w:r w:rsidRPr="00EE6FB1">
        <w:rPr>
          <w:sz w:val="28"/>
          <w:szCs w:val="28"/>
        </w:rPr>
        <w:t xml:space="preserve"> по осуществлению регионального государственного экологического контроля (надзора) за отчетный период, в том числе сведения о профилактике нарушений обязательных требований, а также аналитические материалы по результатам соблюдения обязательных требований при проведении контрольно-надзорных мероприятий </w:t>
      </w:r>
      <w:r w:rsidR="004A48A9">
        <w:rPr>
          <w:sz w:val="28"/>
          <w:szCs w:val="28"/>
        </w:rPr>
        <w:br/>
      </w:r>
      <w:r w:rsidRPr="00EE6FB1">
        <w:rPr>
          <w:sz w:val="28"/>
          <w:szCs w:val="28"/>
        </w:rPr>
        <w:t>в отношении контролируемых лиц.</w:t>
      </w:r>
    </w:p>
    <w:p w14:paraId="601EB722" w14:textId="06854442" w:rsidR="00ED41BD" w:rsidRDefault="00ED41BD" w:rsidP="00ED41BD">
      <w:pPr>
        <w:autoSpaceDE w:val="0"/>
        <w:autoSpaceDN w:val="0"/>
        <w:adjustRightInd w:val="0"/>
        <w:ind w:right="-14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C782C">
        <w:rPr>
          <w:sz w:val="28"/>
          <w:szCs w:val="28"/>
        </w:rPr>
        <w:t xml:space="preserve">В соответствии со статьей 65 Федерального закона от 10.01.2002 № 7-ФЗ «Об охране окружающей среды» </w:t>
      </w:r>
      <w:r w:rsidRPr="006C782C">
        <w:rPr>
          <w:color w:val="000000"/>
          <w:sz w:val="28"/>
          <w:szCs w:val="28"/>
          <w:shd w:val="clear" w:color="auto" w:fill="FFFFFF"/>
        </w:rPr>
        <w:t xml:space="preserve">государственный экологический </w:t>
      </w:r>
      <w:r w:rsidR="004A48A9">
        <w:rPr>
          <w:color w:val="000000"/>
          <w:sz w:val="28"/>
          <w:szCs w:val="28"/>
          <w:shd w:val="clear" w:color="auto" w:fill="FFFFFF"/>
        </w:rPr>
        <w:br/>
      </w:r>
      <w:r w:rsidRPr="006C782C">
        <w:rPr>
          <w:color w:val="000000"/>
          <w:sz w:val="28"/>
          <w:szCs w:val="28"/>
          <w:shd w:val="clear" w:color="auto" w:fill="FFFFFF"/>
        </w:rPr>
        <w:t>контроль (надзор) осуществляется посредством</w:t>
      </w:r>
      <w:r w:rsidRPr="006C782C">
        <w:rPr>
          <w:sz w:val="28"/>
          <w:szCs w:val="28"/>
        </w:rPr>
        <w:t xml:space="preserve"> </w:t>
      </w:r>
      <w:r w:rsidRPr="006C782C">
        <w:rPr>
          <w:color w:val="000000"/>
          <w:sz w:val="28"/>
          <w:szCs w:val="28"/>
          <w:shd w:val="clear" w:color="auto" w:fill="FFFFFF"/>
        </w:rPr>
        <w:t xml:space="preserve">регионального государственного экологического </w:t>
      </w:r>
      <w:r>
        <w:rPr>
          <w:color w:val="000000"/>
          <w:sz w:val="28"/>
          <w:szCs w:val="28"/>
          <w:shd w:val="clear" w:color="auto" w:fill="FFFFFF"/>
        </w:rPr>
        <w:t>контроля (</w:t>
      </w:r>
      <w:r w:rsidRPr="006C782C">
        <w:rPr>
          <w:color w:val="000000"/>
          <w:sz w:val="28"/>
          <w:szCs w:val="28"/>
          <w:shd w:val="clear" w:color="auto" w:fill="FFFFFF"/>
        </w:rPr>
        <w:t>надзора</w:t>
      </w:r>
      <w:r>
        <w:rPr>
          <w:color w:val="000000"/>
          <w:sz w:val="28"/>
          <w:szCs w:val="28"/>
          <w:shd w:val="clear" w:color="auto" w:fill="FFFFFF"/>
        </w:rPr>
        <w:t>)</w:t>
      </w:r>
      <w:r w:rsidRPr="006C782C">
        <w:rPr>
          <w:color w:val="000000"/>
          <w:sz w:val="28"/>
          <w:szCs w:val="28"/>
          <w:shd w:val="clear" w:color="auto" w:fill="FFFFFF"/>
        </w:rPr>
        <w:t xml:space="preserve">, осуществляемого уполномоченными органами исполнительной власти субъектов Российской Федерации, </w:t>
      </w:r>
      <w:r w:rsidR="004A48A9">
        <w:rPr>
          <w:color w:val="000000"/>
          <w:sz w:val="28"/>
          <w:szCs w:val="28"/>
          <w:shd w:val="clear" w:color="auto" w:fill="FFFFFF"/>
        </w:rPr>
        <w:br/>
      </w:r>
      <w:r w:rsidRPr="006C782C">
        <w:rPr>
          <w:color w:val="000000"/>
          <w:sz w:val="28"/>
          <w:szCs w:val="28"/>
          <w:shd w:val="clear" w:color="auto" w:fill="FFFFFF"/>
        </w:rPr>
        <w:t>в соответствии с положениями, утверждаемыми высшими исполнительными органами государственной власти субъектов Российской Федерации.</w:t>
      </w:r>
    </w:p>
    <w:p w14:paraId="67C77442" w14:textId="50CC5F09" w:rsidR="004A48A9" w:rsidRPr="005C141A" w:rsidRDefault="00ED41BD" w:rsidP="00253FD7">
      <w:pPr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 w:rsidRPr="006128CE">
        <w:rPr>
          <w:color w:val="000000"/>
          <w:sz w:val="28"/>
          <w:szCs w:val="28"/>
          <w:shd w:val="clear" w:color="auto" w:fill="FFFFFF"/>
        </w:rPr>
        <w:t xml:space="preserve">Предметом </w:t>
      </w:r>
      <w:r w:rsidRPr="006128CE">
        <w:rPr>
          <w:color w:val="000000"/>
          <w:sz w:val="28"/>
          <w:szCs w:val="28"/>
        </w:rPr>
        <w:t>регионального</w:t>
      </w:r>
      <w:r w:rsidRPr="006128CE">
        <w:rPr>
          <w:color w:val="000000"/>
          <w:sz w:val="28"/>
          <w:szCs w:val="28"/>
          <w:shd w:val="clear" w:color="auto" w:fill="FFFFFF"/>
        </w:rPr>
        <w:t xml:space="preserve"> государственного экологического контроля (надзора) являются </w:t>
      </w:r>
      <w:r w:rsidRPr="006128CE">
        <w:rPr>
          <w:sz w:val="28"/>
          <w:szCs w:val="28"/>
        </w:rPr>
        <w:t xml:space="preserve">соблюдение обязательных требований в области охраны </w:t>
      </w:r>
      <w:r w:rsidRPr="006128CE">
        <w:rPr>
          <w:sz w:val="28"/>
          <w:szCs w:val="28"/>
        </w:rPr>
        <w:lastRenderedPageBreak/>
        <w:t>окружающей среды, включая требования, содержащиеся в разрешительных документах и установленные настоящим Федеральным законом, Федеральным</w:t>
      </w:r>
      <w:r w:rsidR="004A48A9">
        <w:rPr>
          <w:sz w:val="28"/>
          <w:szCs w:val="28"/>
        </w:rPr>
        <w:t xml:space="preserve"> </w:t>
      </w:r>
      <w:r w:rsidRPr="00DC054E">
        <w:rPr>
          <w:sz w:val="28"/>
          <w:szCs w:val="28"/>
        </w:rPr>
        <w:t>законом</w:t>
      </w:r>
      <w:r w:rsidR="004A48A9">
        <w:rPr>
          <w:sz w:val="28"/>
          <w:szCs w:val="28"/>
        </w:rPr>
        <w:t xml:space="preserve"> </w:t>
      </w:r>
      <w:r w:rsidRPr="006128CE">
        <w:rPr>
          <w:sz w:val="28"/>
          <w:szCs w:val="28"/>
        </w:rPr>
        <w:t>от 23 ноября 1995 года N 174-ФЗ "Об экологической экспертизе", Федеральным</w:t>
      </w:r>
      <w:r w:rsidR="004A48A9">
        <w:rPr>
          <w:sz w:val="28"/>
          <w:szCs w:val="28"/>
        </w:rPr>
        <w:t xml:space="preserve"> </w:t>
      </w:r>
      <w:r w:rsidRPr="00DC054E">
        <w:rPr>
          <w:sz w:val="28"/>
          <w:szCs w:val="28"/>
        </w:rPr>
        <w:t>законом</w:t>
      </w:r>
      <w:r w:rsidR="004A48A9">
        <w:rPr>
          <w:sz w:val="28"/>
          <w:szCs w:val="28"/>
        </w:rPr>
        <w:t xml:space="preserve"> </w:t>
      </w:r>
      <w:r w:rsidRPr="006128CE">
        <w:rPr>
          <w:sz w:val="28"/>
          <w:szCs w:val="28"/>
        </w:rPr>
        <w:t xml:space="preserve">от 24 июня 1998 года N 89-ФЗ "Об отходах производства </w:t>
      </w:r>
      <w:r w:rsidR="004A48A9">
        <w:rPr>
          <w:sz w:val="28"/>
          <w:szCs w:val="28"/>
        </w:rPr>
        <w:br/>
      </w:r>
      <w:r w:rsidRPr="006128CE">
        <w:rPr>
          <w:sz w:val="28"/>
          <w:szCs w:val="28"/>
        </w:rPr>
        <w:t>и потребления", Федеральным</w:t>
      </w:r>
      <w:r w:rsidR="004A48A9">
        <w:rPr>
          <w:sz w:val="28"/>
          <w:szCs w:val="28"/>
        </w:rPr>
        <w:t xml:space="preserve"> </w:t>
      </w:r>
      <w:r w:rsidRPr="00DC054E">
        <w:rPr>
          <w:sz w:val="28"/>
          <w:szCs w:val="28"/>
        </w:rPr>
        <w:t>законом</w:t>
      </w:r>
      <w:r w:rsidR="004A48A9">
        <w:rPr>
          <w:sz w:val="28"/>
          <w:szCs w:val="28"/>
        </w:rPr>
        <w:t xml:space="preserve"> </w:t>
      </w:r>
      <w:r w:rsidRPr="006128CE">
        <w:rPr>
          <w:sz w:val="28"/>
          <w:szCs w:val="28"/>
        </w:rPr>
        <w:t>от 1 мая 1999 года</w:t>
      </w:r>
      <w:r w:rsidR="004A48A9">
        <w:rPr>
          <w:sz w:val="28"/>
          <w:szCs w:val="28"/>
        </w:rPr>
        <w:t xml:space="preserve"> </w:t>
      </w:r>
      <w:r w:rsidRPr="006128CE">
        <w:rPr>
          <w:sz w:val="28"/>
          <w:szCs w:val="28"/>
        </w:rPr>
        <w:t>N 94-ФЗ "Об охране озера Байкал", Федеральным</w:t>
      </w:r>
      <w:r w:rsidR="004A48A9">
        <w:rPr>
          <w:sz w:val="28"/>
          <w:szCs w:val="28"/>
        </w:rPr>
        <w:t xml:space="preserve"> </w:t>
      </w:r>
      <w:r w:rsidRPr="00DC054E">
        <w:rPr>
          <w:sz w:val="28"/>
          <w:szCs w:val="28"/>
        </w:rPr>
        <w:t>законом</w:t>
      </w:r>
      <w:r w:rsidR="004A48A9">
        <w:rPr>
          <w:sz w:val="28"/>
          <w:szCs w:val="28"/>
        </w:rPr>
        <w:t xml:space="preserve"> </w:t>
      </w:r>
      <w:r w:rsidRPr="006128CE">
        <w:rPr>
          <w:sz w:val="28"/>
          <w:szCs w:val="28"/>
        </w:rPr>
        <w:t>от 4 мая 1999 года</w:t>
      </w:r>
      <w:r w:rsidR="004A48A9">
        <w:rPr>
          <w:sz w:val="28"/>
          <w:szCs w:val="28"/>
        </w:rPr>
        <w:t xml:space="preserve"> </w:t>
      </w:r>
      <w:r w:rsidRPr="006128CE">
        <w:rPr>
          <w:sz w:val="28"/>
          <w:szCs w:val="28"/>
        </w:rPr>
        <w:t>N 96-ФЗ "Об охране атмосферного воздуха",</w:t>
      </w:r>
      <w:r>
        <w:rPr>
          <w:sz w:val="28"/>
          <w:szCs w:val="28"/>
        </w:rPr>
        <w:t xml:space="preserve"> </w:t>
      </w:r>
      <w:r w:rsidRPr="006128CE">
        <w:rPr>
          <w:sz w:val="28"/>
          <w:szCs w:val="28"/>
        </w:rPr>
        <w:t>Водным</w:t>
      </w:r>
      <w:r w:rsidR="004A48A9">
        <w:rPr>
          <w:sz w:val="28"/>
          <w:szCs w:val="28"/>
        </w:rPr>
        <w:t xml:space="preserve"> </w:t>
      </w:r>
      <w:r w:rsidRPr="00DC054E">
        <w:rPr>
          <w:sz w:val="28"/>
          <w:szCs w:val="28"/>
        </w:rPr>
        <w:t>кодексом</w:t>
      </w:r>
      <w:r w:rsidR="004A48A9">
        <w:rPr>
          <w:sz w:val="28"/>
          <w:szCs w:val="28"/>
        </w:rPr>
        <w:t xml:space="preserve"> </w:t>
      </w:r>
      <w:r w:rsidRPr="006128CE">
        <w:rPr>
          <w:sz w:val="28"/>
          <w:szCs w:val="28"/>
        </w:rPr>
        <w:t>Российской Федерации, Федеральным</w:t>
      </w:r>
      <w:r w:rsidR="004A48A9">
        <w:rPr>
          <w:sz w:val="28"/>
          <w:szCs w:val="28"/>
        </w:rPr>
        <w:t xml:space="preserve"> </w:t>
      </w:r>
      <w:r w:rsidRPr="00DC054E">
        <w:rPr>
          <w:sz w:val="28"/>
          <w:szCs w:val="28"/>
        </w:rPr>
        <w:t>законом</w:t>
      </w:r>
      <w:r w:rsidR="004A48A9">
        <w:rPr>
          <w:sz w:val="28"/>
          <w:szCs w:val="28"/>
        </w:rPr>
        <w:t xml:space="preserve"> </w:t>
      </w:r>
      <w:r w:rsidRPr="006128CE">
        <w:rPr>
          <w:sz w:val="28"/>
          <w:szCs w:val="28"/>
        </w:rPr>
        <w:t>от 27 июля 2006 года N 149-ФЗ "Об информации, информационных технологиях и о защите информации", Федеральным</w:t>
      </w:r>
      <w:r w:rsidR="004A48A9">
        <w:rPr>
          <w:sz w:val="28"/>
          <w:szCs w:val="28"/>
        </w:rPr>
        <w:t xml:space="preserve"> </w:t>
      </w:r>
      <w:r w:rsidRPr="00DC054E">
        <w:rPr>
          <w:sz w:val="28"/>
          <w:szCs w:val="28"/>
        </w:rPr>
        <w:t>законом</w:t>
      </w:r>
      <w:r w:rsidR="004A48A9">
        <w:rPr>
          <w:sz w:val="28"/>
          <w:szCs w:val="28"/>
        </w:rPr>
        <w:t xml:space="preserve"> </w:t>
      </w:r>
      <w:r w:rsidRPr="006128CE">
        <w:rPr>
          <w:sz w:val="28"/>
          <w:szCs w:val="28"/>
        </w:rPr>
        <w:t>от 7 декабря 2011 года N 416-ФЗ "О водоснабжении и водоотведении",</w:t>
      </w:r>
      <w:r>
        <w:rPr>
          <w:sz w:val="28"/>
          <w:szCs w:val="28"/>
        </w:rPr>
        <w:t xml:space="preserve"> Градостроительным кодексом Российской Федерации,</w:t>
      </w:r>
      <w:r w:rsidRPr="006128CE">
        <w:rPr>
          <w:sz w:val="28"/>
          <w:szCs w:val="28"/>
        </w:rPr>
        <w:t xml:space="preserve"> Федеральным</w:t>
      </w:r>
      <w:r w:rsidR="004A48A9">
        <w:rPr>
          <w:sz w:val="28"/>
          <w:szCs w:val="28"/>
        </w:rPr>
        <w:t xml:space="preserve"> </w:t>
      </w:r>
      <w:r w:rsidRPr="00DC054E">
        <w:rPr>
          <w:sz w:val="28"/>
          <w:szCs w:val="28"/>
        </w:rPr>
        <w:t>законом</w:t>
      </w:r>
      <w:r w:rsidR="004A48A9">
        <w:rPr>
          <w:sz w:val="28"/>
          <w:szCs w:val="28"/>
        </w:rPr>
        <w:t xml:space="preserve"> </w:t>
      </w:r>
      <w:r w:rsidRPr="006128CE">
        <w:rPr>
          <w:sz w:val="28"/>
          <w:szCs w:val="28"/>
        </w:rPr>
        <w:t xml:space="preserve">от 21 июля 2014 года </w:t>
      </w:r>
      <w:r w:rsidR="004A48A9">
        <w:rPr>
          <w:sz w:val="28"/>
          <w:szCs w:val="28"/>
        </w:rPr>
        <w:br/>
      </w:r>
      <w:r w:rsidRPr="006128CE">
        <w:rPr>
          <w:sz w:val="28"/>
          <w:szCs w:val="28"/>
        </w:rPr>
        <w:t>N 219-ФЗ "О внесении изменений в Федеральный закон "Об охране окружающей среды" и отдельные законодательные акты Российской Федерации", Федеральным</w:t>
      </w:r>
      <w:r w:rsidR="004A48A9">
        <w:rPr>
          <w:sz w:val="28"/>
          <w:szCs w:val="28"/>
        </w:rPr>
        <w:t xml:space="preserve"> </w:t>
      </w:r>
      <w:r w:rsidRPr="00DC054E">
        <w:rPr>
          <w:sz w:val="28"/>
          <w:szCs w:val="28"/>
        </w:rPr>
        <w:t>законом</w:t>
      </w:r>
      <w:r w:rsidR="004A48A9">
        <w:rPr>
          <w:sz w:val="28"/>
          <w:szCs w:val="28"/>
        </w:rPr>
        <w:t xml:space="preserve"> </w:t>
      </w:r>
      <w:r w:rsidRPr="006128CE">
        <w:rPr>
          <w:sz w:val="28"/>
          <w:szCs w:val="28"/>
        </w:rPr>
        <w:t xml:space="preserve">от 26 июля 2019 года N 195-ФЗ "О проведении эксперимента </w:t>
      </w:r>
      <w:r w:rsidR="004A48A9">
        <w:rPr>
          <w:sz w:val="28"/>
          <w:szCs w:val="28"/>
        </w:rPr>
        <w:br/>
      </w:r>
      <w:r w:rsidRPr="006128CE">
        <w:rPr>
          <w:sz w:val="28"/>
          <w:szCs w:val="28"/>
        </w:rPr>
        <w:t xml:space="preserve">по квотированию выбросов загрязняющих веществ и внесении изменений </w:t>
      </w:r>
      <w:r w:rsidR="004A48A9">
        <w:rPr>
          <w:sz w:val="28"/>
          <w:szCs w:val="28"/>
        </w:rPr>
        <w:br/>
      </w:r>
      <w:r w:rsidRPr="006128CE">
        <w:rPr>
          <w:sz w:val="28"/>
          <w:szCs w:val="28"/>
        </w:rPr>
        <w:t xml:space="preserve">в отдельные законодательные акты Российской Федерации в части снижения загрязнения атмосферного воздуха" и принятыми в </w:t>
      </w:r>
      <w:r w:rsidRPr="005C141A">
        <w:rPr>
          <w:sz w:val="28"/>
          <w:szCs w:val="28"/>
        </w:rPr>
        <w:t>соответствии с ними иными нормативными правовыми актами Российской Федерации, нормативными правовыми актами субъектов Российской Федерации в отношении объектов, не подлежащих федеральному государственному экологическому контролю (надзору).</w:t>
      </w:r>
    </w:p>
    <w:p w14:paraId="4B7B22EB" w14:textId="77777777" w:rsidR="00ED41BD" w:rsidRPr="005C141A" w:rsidRDefault="00ED41BD" w:rsidP="00ED41BD">
      <w:pPr>
        <w:pStyle w:val="a4"/>
        <w:ind w:left="40" w:right="20" w:firstLine="669"/>
        <w:rPr>
          <w:szCs w:val="28"/>
        </w:rPr>
      </w:pPr>
      <w:r w:rsidRPr="005C141A">
        <w:rPr>
          <w:rStyle w:val="afd"/>
          <w:rFonts w:eastAsia="Arial"/>
          <w:szCs w:val="28"/>
        </w:rPr>
        <w:t xml:space="preserve">В соответствии с </w:t>
      </w:r>
      <w:r w:rsidRPr="00DC054E">
        <w:rPr>
          <w:rStyle w:val="afd"/>
          <w:rFonts w:eastAsia="Arial"/>
          <w:szCs w:val="28"/>
        </w:rPr>
        <w:t>Положением о Министерстве природных ресурсов Курской области (далее – Министерство)</w:t>
      </w:r>
      <w:r w:rsidRPr="00DC054E">
        <w:rPr>
          <w:szCs w:val="28"/>
        </w:rPr>
        <w:t xml:space="preserve">, </w:t>
      </w:r>
      <w:r w:rsidRPr="00DC054E">
        <w:rPr>
          <w:rStyle w:val="afd"/>
          <w:rFonts w:eastAsia="Arial"/>
          <w:szCs w:val="28"/>
        </w:rPr>
        <w:t xml:space="preserve">утвержденным </w:t>
      </w:r>
      <w:r w:rsidRPr="00DC054E">
        <w:rPr>
          <w:szCs w:val="28"/>
        </w:rPr>
        <w:t>Постановлени</w:t>
      </w:r>
      <w:r>
        <w:rPr>
          <w:szCs w:val="28"/>
        </w:rPr>
        <w:t>ем</w:t>
      </w:r>
      <w:r w:rsidRPr="00DC054E">
        <w:rPr>
          <w:szCs w:val="28"/>
        </w:rPr>
        <w:t xml:space="preserve"> Губернатора Курской области от 07.12.2022 № 400-пг (далее – Положение)</w:t>
      </w:r>
      <w:r w:rsidRPr="00DC054E">
        <w:rPr>
          <w:rStyle w:val="afd"/>
          <w:rFonts w:eastAsia="Arial"/>
          <w:szCs w:val="28"/>
        </w:rPr>
        <w:t>, Министерство</w:t>
      </w:r>
      <w:r w:rsidRPr="00DC054E">
        <w:rPr>
          <w:szCs w:val="28"/>
        </w:rPr>
        <w:t xml:space="preserve"> является </w:t>
      </w:r>
      <w:r w:rsidRPr="00DC054E">
        <w:rPr>
          <w:szCs w:val="28"/>
          <w:shd w:val="clear" w:color="auto" w:fill="FFFFFF"/>
        </w:rPr>
        <w:t>отрасл</w:t>
      </w:r>
      <w:r w:rsidRPr="005C141A">
        <w:rPr>
          <w:szCs w:val="28"/>
          <w:shd w:val="clear" w:color="auto" w:fill="FFFFFF"/>
        </w:rPr>
        <w:t>евым органом исполнительной власти Курской области, осуществляющим реализацию государственной политики Курской области в закрепленной сфере деятельности.</w:t>
      </w:r>
    </w:p>
    <w:p w14:paraId="4DF762AB" w14:textId="4B66AF24" w:rsidR="00ED41BD" w:rsidRPr="005C141A" w:rsidRDefault="00ED41BD" w:rsidP="00ED41BD">
      <w:pPr>
        <w:ind w:firstLine="709"/>
        <w:contextualSpacing/>
        <w:jc w:val="both"/>
        <w:rPr>
          <w:sz w:val="28"/>
          <w:szCs w:val="28"/>
        </w:rPr>
      </w:pPr>
      <w:r w:rsidRPr="005C141A">
        <w:rPr>
          <w:sz w:val="28"/>
          <w:szCs w:val="28"/>
        </w:rPr>
        <w:t xml:space="preserve">Региональный государственный экологический </w:t>
      </w:r>
      <w:r>
        <w:rPr>
          <w:sz w:val="28"/>
          <w:szCs w:val="28"/>
        </w:rPr>
        <w:t>к</w:t>
      </w:r>
      <w:r w:rsidRPr="005C141A">
        <w:rPr>
          <w:sz w:val="28"/>
          <w:szCs w:val="28"/>
        </w:rPr>
        <w:t xml:space="preserve">онтроль (надзор) </w:t>
      </w:r>
      <w:r w:rsidR="00253FD7">
        <w:rPr>
          <w:sz w:val="28"/>
          <w:szCs w:val="28"/>
        </w:rPr>
        <w:br/>
      </w:r>
      <w:r w:rsidRPr="005C141A">
        <w:rPr>
          <w:sz w:val="28"/>
          <w:szCs w:val="28"/>
        </w:rPr>
        <w:t>в отчетном периоде осуществлялся Министерством, в пределах своей компетенции, в рамках:</w:t>
      </w:r>
    </w:p>
    <w:p w14:paraId="26911709" w14:textId="5D3474BF" w:rsidR="00ED41BD" w:rsidRPr="005C141A" w:rsidRDefault="00ED41BD" w:rsidP="00ED41BD">
      <w:pPr>
        <w:ind w:firstLine="709"/>
        <w:contextualSpacing/>
        <w:jc w:val="both"/>
        <w:rPr>
          <w:sz w:val="28"/>
          <w:szCs w:val="28"/>
        </w:rPr>
      </w:pPr>
      <w:r w:rsidRPr="005C141A">
        <w:rPr>
          <w:sz w:val="28"/>
          <w:szCs w:val="28"/>
        </w:rPr>
        <w:t>1)</w:t>
      </w:r>
      <w:r w:rsidR="00253FD7">
        <w:rPr>
          <w:sz w:val="28"/>
          <w:szCs w:val="28"/>
        </w:rPr>
        <w:t xml:space="preserve"> </w:t>
      </w:r>
      <w:r w:rsidRPr="005C141A">
        <w:rPr>
          <w:sz w:val="28"/>
          <w:szCs w:val="28"/>
        </w:rPr>
        <w:t>регионального государственного контроля (надзора) в области обращения с отходами;</w:t>
      </w:r>
    </w:p>
    <w:p w14:paraId="272D70BD" w14:textId="2B398600" w:rsidR="00ED41BD" w:rsidRPr="005C141A" w:rsidRDefault="00ED41BD" w:rsidP="00ED41BD">
      <w:pPr>
        <w:ind w:firstLine="709"/>
        <w:contextualSpacing/>
        <w:jc w:val="both"/>
        <w:rPr>
          <w:sz w:val="28"/>
          <w:szCs w:val="28"/>
        </w:rPr>
      </w:pPr>
      <w:r w:rsidRPr="005C141A">
        <w:rPr>
          <w:sz w:val="28"/>
          <w:szCs w:val="28"/>
        </w:rPr>
        <w:t>2)</w:t>
      </w:r>
      <w:r w:rsidR="00253FD7">
        <w:rPr>
          <w:sz w:val="28"/>
          <w:szCs w:val="28"/>
        </w:rPr>
        <w:t xml:space="preserve">    </w:t>
      </w:r>
      <w:r w:rsidRPr="005C141A">
        <w:rPr>
          <w:sz w:val="28"/>
          <w:szCs w:val="28"/>
        </w:rPr>
        <w:t>регионального государственного контроля (надзора) в области охраны атмосферного воздуха;</w:t>
      </w:r>
    </w:p>
    <w:p w14:paraId="154ACC8B" w14:textId="5BF4E1C9" w:rsidR="00ED41BD" w:rsidRPr="005C141A" w:rsidRDefault="00ED41BD" w:rsidP="00ED41BD">
      <w:pPr>
        <w:ind w:firstLine="709"/>
        <w:contextualSpacing/>
        <w:jc w:val="both"/>
        <w:rPr>
          <w:sz w:val="28"/>
          <w:szCs w:val="28"/>
        </w:rPr>
      </w:pPr>
      <w:r w:rsidRPr="005C141A">
        <w:rPr>
          <w:sz w:val="28"/>
          <w:szCs w:val="28"/>
        </w:rPr>
        <w:t>3)</w:t>
      </w:r>
      <w:r w:rsidR="00253FD7">
        <w:rPr>
          <w:sz w:val="28"/>
          <w:szCs w:val="28"/>
        </w:rPr>
        <w:t xml:space="preserve"> </w:t>
      </w:r>
      <w:r w:rsidRPr="005C141A">
        <w:rPr>
          <w:sz w:val="28"/>
          <w:szCs w:val="28"/>
        </w:rPr>
        <w:t>регионального государственного контроля (надзора) в области использования и охраны водных объектов;</w:t>
      </w:r>
    </w:p>
    <w:p w14:paraId="7195A7B7" w14:textId="4E179514" w:rsidR="00ED41BD" w:rsidRDefault="00ED41BD" w:rsidP="00ED41BD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C141A">
        <w:rPr>
          <w:sz w:val="28"/>
          <w:szCs w:val="28"/>
        </w:rPr>
        <w:t>4)</w:t>
      </w:r>
      <w:r w:rsidR="00253FD7">
        <w:rPr>
          <w:sz w:val="28"/>
          <w:szCs w:val="28"/>
          <w:shd w:val="clear" w:color="auto" w:fill="FFFFFF"/>
        </w:rPr>
        <w:t xml:space="preserve">    </w:t>
      </w:r>
      <w:r w:rsidRPr="005C141A">
        <w:rPr>
          <w:sz w:val="28"/>
          <w:szCs w:val="28"/>
          <w:shd w:val="clear" w:color="auto" w:fill="FFFFFF"/>
        </w:rPr>
        <w:t>регионального</w:t>
      </w:r>
      <w:r w:rsidR="00253FD7">
        <w:rPr>
          <w:sz w:val="28"/>
          <w:szCs w:val="28"/>
          <w:shd w:val="clear" w:color="auto" w:fill="FFFFFF"/>
        </w:rPr>
        <w:t xml:space="preserve"> </w:t>
      </w:r>
      <w:r w:rsidRPr="005C141A">
        <w:rPr>
          <w:sz w:val="28"/>
          <w:szCs w:val="28"/>
          <w:shd w:val="clear" w:color="auto" w:fill="FFFFFF"/>
        </w:rPr>
        <w:t>государственного</w:t>
      </w:r>
      <w:r w:rsidR="00253FD7">
        <w:rPr>
          <w:sz w:val="28"/>
          <w:szCs w:val="28"/>
          <w:shd w:val="clear" w:color="auto" w:fill="FFFFFF"/>
        </w:rPr>
        <w:t xml:space="preserve"> </w:t>
      </w:r>
      <w:r w:rsidRPr="005C141A">
        <w:rPr>
          <w:sz w:val="28"/>
          <w:szCs w:val="28"/>
          <w:shd w:val="clear" w:color="auto" w:fill="FFFFFF"/>
        </w:rPr>
        <w:t>экологического</w:t>
      </w:r>
      <w:r w:rsidR="00253FD7">
        <w:rPr>
          <w:sz w:val="28"/>
          <w:szCs w:val="28"/>
          <w:shd w:val="clear" w:color="auto" w:fill="FFFFFF"/>
        </w:rPr>
        <w:t xml:space="preserve"> </w:t>
      </w:r>
      <w:r w:rsidRPr="005C141A">
        <w:rPr>
          <w:sz w:val="28"/>
          <w:szCs w:val="28"/>
          <w:shd w:val="clear" w:color="auto" w:fill="FFFFFF"/>
        </w:rPr>
        <w:t>контроля</w:t>
      </w:r>
      <w:r>
        <w:rPr>
          <w:sz w:val="28"/>
          <w:szCs w:val="28"/>
          <w:shd w:val="clear" w:color="auto" w:fill="FFFFFF"/>
        </w:rPr>
        <w:t xml:space="preserve"> </w:t>
      </w:r>
      <w:r w:rsidRPr="005C141A">
        <w:rPr>
          <w:sz w:val="28"/>
          <w:szCs w:val="28"/>
          <w:shd w:val="clear" w:color="auto" w:fill="FFFFFF"/>
        </w:rPr>
        <w:t>(надзора)</w:t>
      </w:r>
      <w:r>
        <w:rPr>
          <w:sz w:val="28"/>
          <w:szCs w:val="28"/>
          <w:shd w:val="clear" w:color="auto" w:fill="FFFFFF"/>
        </w:rPr>
        <w:t xml:space="preserve"> </w:t>
      </w:r>
    </w:p>
    <w:p w14:paraId="155012AA" w14:textId="06F84AA7" w:rsidR="00ED41BD" w:rsidRPr="005C141A" w:rsidRDefault="00ED41BD" w:rsidP="00ED41BD">
      <w:pPr>
        <w:contextualSpacing/>
        <w:jc w:val="both"/>
        <w:rPr>
          <w:sz w:val="28"/>
          <w:szCs w:val="28"/>
        </w:rPr>
      </w:pPr>
      <w:r w:rsidRPr="005C141A">
        <w:rPr>
          <w:sz w:val="28"/>
          <w:szCs w:val="28"/>
          <w:shd w:val="clear" w:color="auto" w:fill="FFFFFF"/>
        </w:rPr>
        <w:t>за</w:t>
      </w:r>
      <w:r w:rsidR="00253FD7">
        <w:rPr>
          <w:sz w:val="28"/>
          <w:szCs w:val="28"/>
          <w:shd w:val="clear" w:color="auto" w:fill="FFFFFF"/>
        </w:rPr>
        <w:t xml:space="preserve"> </w:t>
      </w:r>
      <w:r w:rsidRPr="005C141A">
        <w:rPr>
          <w:sz w:val="28"/>
          <w:szCs w:val="28"/>
          <w:shd w:val="clear" w:color="auto" w:fill="FFFFFF"/>
        </w:rPr>
        <w:t>сбросом</w:t>
      </w:r>
      <w:r w:rsidR="00253FD7">
        <w:rPr>
          <w:sz w:val="28"/>
          <w:szCs w:val="28"/>
          <w:shd w:val="clear" w:color="auto" w:fill="FFFFFF"/>
        </w:rPr>
        <w:t xml:space="preserve"> </w:t>
      </w:r>
      <w:r w:rsidRPr="005C141A">
        <w:rPr>
          <w:sz w:val="28"/>
          <w:szCs w:val="28"/>
          <w:shd w:val="clear" w:color="auto" w:fill="FFFFFF"/>
        </w:rPr>
        <w:t>сточных</w:t>
      </w:r>
      <w:r w:rsidR="00253FD7">
        <w:rPr>
          <w:sz w:val="28"/>
          <w:szCs w:val="28"/>
          <w:shd w:val="clear" w:color="auto" w:fill="FFFFFF"/>
        </w:rPr>
        <w:t xml:space="preserve"> </w:t>
      </w:r>
      <w:r w:rsidRPr="005C141A">
        <w:rPr>
          <w:sz w:val="28"/>
          <w:szCs w:val="28"/>
          <w:shd w:val="clear" w:color="auto" w:fill="FFFFFF"/>
        </w:rPr>
        <w:t>вод</w:t>
      </w:r>
      <w:r w:rsidR="00253FD7">
        <w:rPr>
          <w:sz w:val="28"/>
          <w:szCs w:val="28"/>
          <w:shd w:val="clear" w:color="auto" w:fill="FFFFFF"/>
        </w:rPr>
        <w:t xml:space="preserve"> </w:t>
      </w:r>
      <w:r w:rsidRPr="005C141A">
        <w:rPr>
          <w:sz w:val="28"/>
          <w:szCs w:val="28"/>
          <w:shd w:val="clear" w:color="auto" w:fill="FFFFFF"/>
        </w:rPr>
        <w:t>через</w:t>
      </w:r>
      <w:r w:rsidR="00253FD7">
        <w:rPr>
          <w:sz w:val="28"/>
          <w:szCs w:val="28"/>
          <w:shd w:val="clear" w:color="auto" w:fill="FFFFFF"/>
        </w:rPr>
        <w:t xml:space="preserve"> </w:t>
      </w:r>
      <w:r w:rsidRPr="005C141A">
        <w:rPr>
          <w:sz w:val="28"/>
          <w:szCs w:val="28"/>
          <w:shd w:val="clear" w:color="auto" w:fill="FFFFFF"/>
        </w:rPr>
        <w:t>централизованную</w:t>
      </w:r>
      <w:r w:rsidR="00253FD7">
        <w:rPr>
          <w:sz w:val="28"/>
          <w:szCs w:val="28"/>
          <w:shd w:val="clear" w:color="auto" w:fill="FFFFFF"/>
        </w:rPr>
        <w:t xml:space="preserve"> </w:t>
      </w:r>
      <w:r w:rsidRPr="005C141A">
        <w:rPr>
          <w:sz w:val="28"/>
          <w:szCs w:val="28"/>
          <w:shd w:val="clear" w:color="auto" w:fill="FFFFFF"/>
        </w:rPr>
        <w:t>систему</w:t>
      </w:r>
      <w:r w:rsidR="00253FD7">
        <w:rPr>
          <w:sz w:val="28"/>
          <w:szCs w:val="28"/>
          <w:shd w:val="clear" w:color="auto" w:fill="FFFFFF"/>
        </w:rPr>
        <w:t xml:space="preserve"> </w:t>
      </w:r>
      <w:r w:rsidRPr="005C141A">
        <w:rPr>
          <w:sz w:val="28"/>
          <w:szCs w:val="28"/>
          <w:shd w:val="clear" w:color="auto" w:fill="FFFFFF"/>
        </w:rPr>
        <w:t>водоотведения.</w:t>
      </w:r>
    </w:p>
    <w:p w14:paraId="6D56A199" w14:textId="052AE0BB" w:rsidR="00ED41BD" w:rsidRPr="005C141A" w:rsidRDefault="00ED41BD" w:rsidP="00ED41BD">
      <w:pPr>
        <w:ind w:firstLine="709"/>
        <w:contextualSpacing/>
        <w:jc w:val="both"/>
        <w:rPr>
          <w:sz w:val="28"/>
          <w:szCs w:val="28"/>
        </w:rPr>
      </w:pPr>
      <w:r w:rsidRPr="005C141A">
        <w:rPr>
          <w:sz w:val="28"/>
          <w:szCs w:val="28"/>
          <w:shd w:val="clear" w:color="auto" w:fill="FFFFFF"/>
        </w:rPr>
        <w:t xml:space="preserve">Региональный государственный экологический контроль (надзор) осуществляется в целях предупреждения, выявления и пресечения нарушений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(далее - юридические лица, индивидуальные предприниматели) и гражданами требований, установленных в соответствии с международными договорами </w:t>
      </w:r>
      <w:r w:rsidRPr="005C141A">
        <w:rPr>
          <w:sz w:val="28"/>
          <w:szCs w:val="28"/>
          <w:shd w:val="clear" w:color="auto" w:fill="FFFFFF"/>
        </w:rPr>
        <w:lastRenderedPageBreak/>
        <w:t xml:space="preserve">Российской Федерации, федеральными законами и принимаемыми </w:t>
      </w:r>
      <w:r w:rsidR="00201B39">
        <w:rPr>
          <w:sz w:val="28"/>
          <w:szCs w:val="28"/>
          <w:shd w:val="clear" w:color="auto" w:fill="FFFFFF"/>
        </w:rPr>
        <w:br/>
      </w:r>
      <w:r w:rsidRPr="005C141A">
        <w:rPr>
          <w:sz w:val="28"/>
          <w:szCs w:val="28"/>
          <w:shd w:val="clear" w:color="auto" w:fill="FFFFFF"/>
        </w:rPr>
        <w:t>в соответствии с ними иными нормативными правовыми актами Российской Федерации, законами и иными нормативными правовыми актами Курской области в сфере охраны окружающей среды (далее - обязательные требования), посредством организации и проведения проверок указанных лиц, принятия предусмотренных законодательством Российской Федерации мер по пресечению и (или) устранению последствий выявленных нарушений, а также систематического наблюдения за исполнением обязательных требований, анализа и прогнозирования состояния соблюдения обязательных требований 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деятельности.</w:t>
      </w:r>
    </w:p>
    <w:p w14:paraId="2F826C6F" w14:textId="77777777" w:rsidR="00ED41BD" w:rsidRPr="002F7D60" w:rsidRDefault="00ED41BD" w:rsidP="00ED41BD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5C141A">
        <w:rPr>
          <w:sz w:val="28"/>
          <w:szCs w:val="28"/>
        </w:rPr>
        <w:t>Целью экологического контроля (надзора) является поддержание благоприятного качества окружающей среды посредством обеспечения выполнения экологических правил и норм всеми субъектами, деятельность которых связана с использованием природных ресурсов или влияет на состояние окружающей среды.</w:t>
      </w:r>
    </w:p>
    <w:p w14:paraId="3986AFEC" w14:textId="32F465D7" w:rsidR="00ED41BD" w:rsidRPr="00CF74AB" w:rsidRDefault="00ED41BD" w:rsidP="00ED41BD">
      <w:pPr>
        <w:ind w:firstLine="709"/>
        <w:contextualSpacing/>
        <w:jc w:val="both"/>
        <w:rPr>
          <w:sz w:val="28"/>
          <w:szCs w:val="28"/>
        </w:rPr>
      </w:pPr>
      <w:r w:rsidRPr="00CF74AB">
        <w:rPr>
          <w:rFonts w:eastAsia="Calibri"/>
          <w:sz w:val="28"/>
          <w:szCs w:val="28"/>
          <w:shd w:val="clear" w:color="auto" w:fill="FFFFFF"/>
        </w:rPr>
        <w:t>В 202</w:t>
      </w:r>
      <w:r w:rsidR="00201B39" w:rsidRPr="00CF74AB">
        <w:rPr>
          <w:rFonts w:eastAsia="Calibri"/>
          <w:sz w:val="28"/>
          <w:szCs w:val="28"/>
          <w:shd w:val="clear" w:color="auto" w:fill="FFFFFF"/>
        </w:rPr>
        <w:t>5</w:t>
      </w:r>
      <w:r w:rsidRPr="00CF74AB">
        <w:rPr>
          <w:rFonts w:eastAsia="Calibri"/>
          <w:sz w:val="28"/>
          <w:szCs w:val="28"/>
          <w:shd w:val="clear" w:color="auto" w:fill="FFFFFF"/>
        </w:rPr>
        <w:t xml:space="preserve"> году региональный государственный экологический </w:t>
      </w:r>
      <w:r w:rsidR="00201B39" w:rsidRPr="00CF74AB">
        <w:rPr>
          <w:rFonts w:eastAsia="Calibri"/>
          <w:sz w:val="28"/>
          <w:szCs w:val="28"/>
          <w:shd w:val="clear" w:color="auto" w:fill="FFFFFF"/>
        </w:rPr>
        <w:br/>
      </w:r>
      <w:r w:rsidRPr="00CF74AB">
        <w:rPr>
          <w:rFonts w:eastAsia="Calibri"/>
          <w:sz w:val="28"/>
          <w:szCs w:val="28"/>
          <w:shd w:val="clear" w:color="auto" w:fill="FFFFFF"/>
        </w:rPr>
        <w:t>контроль (надзор) осуществлялся в соответствии с действующим законодательством, посредством организации и проведения:</w:t>
      </w:r>
    </w:p>
    <w:p w14:paraId="7F17C327" w14:textId="0FC1FCBF" w:rsidR="00ED41BD" w:rsidRPr="00CF74AB" w:rsidRDefault="00ED41BD" w:rsidP="00ED41BD">
      <w:pPr>
        <w:ind w:firstLine="709"/>
        <w:jc w:val="both"/>
        <w:rPr>
          <w:sz w:val="28"/>
          <w:szCs w:val="28"/>
        </w:rPr>
      </w:pPr>
      <w:r w:rsidRPr="00CF74AB">
        <w:rPr>
          <w:sz w:val="28"/>
          <w:szCs w:val="28"/>
        </w:rPr>
        <w:t>- внеплановых проверок юридических лиц</w:t>
      </w:r>
      <w:r w:rsidR="00201B39" w:rsidRPr="00CF74AB">
        <w:rPr>
          <w:sz w:val="28"/>
          <w:szCs w:val="28"/>
        </w:rPr>
        <w:t xml:space="preserve"> и </w:t>
      </w:r>
      <w:r w:rsidRPr="00CF74AB">
        <w:rPr>
          <w:sz w:val="28"/>
          <w:szCs w:val="28"/>
        </w:rPr>
        <w:t>индивидуальных предпринимателей</w:t>
      </w:r>
      <w:r w:rsidR="00201B39" w:rsidRPr="00CF74AB">
        <w:rPr>
          <w:sz w:val="28"/>
          <w:szCs w:val="28"/>
        </w:rPr>
        <w:t xml:space="preserve"> </w:t>
      </w:r>
      <w:r w:rsidRPr="00CF74AB">
        <w:rPr>
          <w:sz w:val="28"/>
          <w:szCs w:val="28"/>
        </w:rPr>
        <w:t xml:space="preserve">по основаниям, предусмотренным статьей 66 Федерального закона № 248-ФЗ и постановлением Правительства Российской Федерации </w:t>
      </w:r>
      <w:r w:rsidR="00201B39" w:rsidRPr="00CF74AB">
        <w:rPr>
          <w:sz w:val="28"/>
          <w:szCs w:val="28"/>
        </w:rPr>
        <w:br/>
      </w:r>
      <w:r w:rsidRPr="00CF74AB">
        <w:rPr>
          <w:sz w:val="28"/>
          <w:szCs w:val="28"/>
        </w:rPr>
        <w:t xml:space="preserve">от 10 марта 2022 г. № 336 «Об особенностях организации </w:t>
      </w:r>
      <w:r w:rsidR="00201B39" w:rsidRPr="00CF74AB">
        <w:rPr>
          <w:sz w:val="28"/>
          <w:szCs w:val="28"/>
        </w:rPr>
        <w:br/>
      </w:r>
      <w:r w:rsidRPr="00CF74AB">
        <w:rPr>
          <w:sz w:val="28"/>
          <w:szCs w:val="28"/>
        </w:rPr>
        <w:t>и осуществления контроля (надзора), муниципального контроля»</w:t>
      </w:r>
      <w:r w:rsidR="00201B39" w:rsidRPr="00CF74AB">
        <w:rPr>
          <w:sz w:val="28"/>
          <w:szCs w:val="28"/>
        </w:rPr>
        <w:t>.</w:t>
      </w:r>
    </w:p>
    <w:p w14:paraId="0D832E32" w14:textId="77777777" w:rsidR="00ED41BD" w:rsidRPr="00CF74AB" w:rsidRDefault="00ED41BD" w:rsidP="00ED41BD">
      <w:pPr>
        <w:pStyle w:val="affa"/>
        <w:spacing w:beforeAutospacing="0" w:afterAutospacing="0"/>
        <w:ind w:firstLine="709"/>
        <w:jc w:val="both"/>
        <w:rPr>
          <w:sz w:val="28"/>
          <w:szCs w:val="28"/>
        </w:rPr>
      </w:pPr>
      <w:r w:rsidRPr="00CF74AB">
        <w:rPr>
          <w:sz w:val="28"/>
          <w:szCs w:val="28"/>
        </w:rPr>
        <w:t>Субъектами проверки являются юридические лица, индивидуальные предприниматели, осуществляющие хозяйственную и (или) иную деятельность на объектах, подлежащих региональному государственному экологическому контролю (надзору).</w:t>
      </w:r>
    </w:p>
    <w:p w14:paraId="7C8FE444" w14:textId="7673D05D" w:rsidR="00ED41BD" w:rsidRPr="00CF74AB" w:rsidRDefault="00ED41BD" w:rsidP="00ED41BD">
      <w:pPr>
        <w:pStyle w:val="affa"/>
        <w:spacing w:beforeAutospacing="0" w:afterAutospacing="0"/>
        <w:ind w:firstLine="709"/>
        <w:jc w:val="both"/>
        <w:rPr>
          <w:sz w:val="28"/>
          <w:szCs w:val="28"/>
        </w:rPr>
      </w:pPr>
      <w:r w:rsidRPr="00CF74AB">
        <w:rPr>
          <w:sz w:val="28"/>
          <w:szCs w:val="28"/>
        </w:rPr>
        <w:t xml:space="preserve">Ключевым риском в сфере охраны окружающей среды является вероятность причинения вреда окружающей среде юридическими лицами </w:t>
      </w:r>
      <w:r w:rsidR="00CF74AB" w:rsidRPr="00CF74AB">
        <w:rPr>
          <w:sz w:val="28"/>
          <w:szCs w:val="28"/>
        </w:rPr>
        <w:br/>
      </w:r>
      <w:r w:rsidRPr="00CF74AB">
        <w:rPr>
          <w:sz w:val="28"/>
          <w:szCs w:val="28"/>
        </w:rPr>
        <w:t>и индивидуальными предпринимателями, осуществляющими хозяйственную</w:t>
      </w:r>
      <w:r w:rsidR="00CF74AB" w:rsidRPr="00CF74AB">
        <w:rPr>
          <w:sz w:val="28"/>
          <w:szCs w:val="28"/>
        </w:rPr>
        <w:br/>
      </w:r>
      <w:r w:rsidRPr="00CF74AB">
        <w:rPr>
          <w:sz w:val="28"/>
          <w:szCs w:val="28"/>
        </w:rPr>
        <w:t xml:space="preserve"> и (или) иную деятельность на объектах, подлежащих региональному государственному экологическому контролю (надзору).</w:t>
      </w:r>
    </w:p>
    <w:p w14:paraId="07B6782B" w14:textId="299BEB83" w:rsidR="0042478C" w:rsidRPr="0042478C" w:rsidRDefault="00ED41BD" w:rsidP="0042478C">
      <w:pPr>
        <w:pStyle w:val="a4"/>
        <w:ind w:right="-1" w:firstLine="709"/>
        <w:contextualSpacing/>
        <w:rPr>
          <w:szCs w:val="28"/>
          <w:shd w:val="clear" w:color="auto" w:fill="FFFFFF"/>
        </w:rPr>
      </w:pPr>
      <w:r w:rsidRPr="00CF74AB">
        <w:rPr>
          <w:szCs w:val="28"/>
          <w:shd w:val="clear" w:color="auto" w:fill="FFFFFF"/>
        </w:rPr>
        <w:t xml:space="preserve">С целью учета риска для окружающей среды подконтрольные объекты, подлежащие региональному государственному экологическому </w:t>
      </w:r>
      <w:r w:rsidR="0033632C" w:rsidRPr="00CF74AB">
        <w:rPr>
          <w:szCs w:val="28"/>
          <w:shd w:val="clear" w:color="auto" w:fill="FFFFFF"/>
        </w:rPr>
        <w:br/>
      </w:r>
      <w:r w:rsidRPr="00CF74AB">
        <w:rPr>
          <w:szCs w:val="28"/>
          <w:shd w:val="clear" w:color="auto" w:fill="FFFFFF"/>
        </w:rPr>
        <w:t>контролю (</w:t>
      </w:r>
      <w:r w:rsidRPr="00CF74AB">
        <w:rPr>
          <w:szCs w:val="28"/>
        </w:rPr>
        <w:t xml:space="preserve">надзору), </w:t>
      </w:r>
      <w:r w:rsidRPr="00CF74AB">
        <w:rPr>
          <w:szCs w:val="28"/>
          <w:shd w:val="clear" w:color="auto" w:fill="FFFFFF"/>
        </w:rPr>
        <w:t>распределены на 4 категории по уровню негативного воздействия на окружающую среду. Разделение объектов на категории осуществляется в зависимости от видов экономической деятельности и уровней негативного воздействия на окружающую среду в соответствии с критериями отнесения объектов, оказывающих негативное воздействие на окружающую среду, к объектам I, II, III и IV категории, утвержденными постановлением Правительства Российской Федерации от 31.12.2020 №</w:t>
      </w:r>
      <w:r w:rsidR="0033632C" w:rsidRPr="00CF74AB">
        <w:rPr>
          <w:szCs w:val="28"/>
          <w:shd w:val="clear" w:color="auto" w:fill="FFFFFF"/>
        </w:rPr>
        <w:t xml:space="preserve"> </w:t>
      </w:r>
      <w:r w:rsidRPr="00CF74AB">
        <w:rPr>
          <w:szCs w:val="28"/>
          <w:shd w:val="clear" w:color="auto" w:fill="FFFFFF"/>
        </w:rPr>
        <w:t>2398.</w:t>
      </w:r>
    </w:p>
    <w:p w14:paraId="2761475C" w14:textId="44FF0D85" w:rsidR="007476D3" w:rsidRDefault="00ED41BD" w:rsidP="007476D3">
      <w:pPr>
        <w:ind w:firstLine="709"/>
        <w:jc w:val="both"/>
        <w:rPr>
          <w:sz w:val="28"/>
          <w:szCs w:val="28"/>
        </w:rPr>
      </w:pPr>
      <w:r w:rsidRPr="00C362E0">
        <w:rPr>
          <w:sz w:val="28"/>
          <w:szCs w:val="28"/>
        </w:rPr>
        <w:t>По состоянию на 30.12.202</w:t>
      </w:r>
      <w:r w:rsidR="00426150">
        <w:rPr>
          <w:sz w:val="28"/>
          <w:szCs w:val="28"/>
        </w:rPr>
        <w:t>5</w:t>
      </w:r>
      <w:r w:rsidRPr="00C362E0">
        <w:rPr>
          <w:sz w:val="28"/>
          <w:szCs w:val="28"/>
        </w:rPr>
        <w:t xml:space="preserve"> в региональном государственном реестре объектов негативного воздействия зарегистрировано </w:t>
      </w:r>
      <w:r w:rsidR="007476D3">
        <w:rPr>
          <w:sz w:val="28"/>
          <w:szCs w:val="28"/>
        </w:rPr>
        <w:t>750</w:t>
      </w:r>
      <w:r w:rsidRPr="00C362E0">
        <w:rPr>
          <w:sz w:val="28"/>
          <w:szCs w:val="28"/>
        </w:rPr>
        <w:t xml:space="preserve"> объектов, </w:t>
      </w:r>
      <w:r w:rsidRPr="00C362E0">
        <w:rPr>
          <w:sz w:val="28"/>
          <w:szCs w:val="28"/>
        </w:rPr>
        <w:lastRenderedPageBreak/>
        <w:t>оказывающих негативное воздействие на окружающую среду, подлежащих региональному государственному экологическому контролю (надзору), хозяйственную и иную деятельность на которых осуществляют:</w:t>
      </w:r>
      <w:r w:rsidR="007476D3">
        <w:rPr>
          <w:sz w:val="28"/>
          <w:szCs w:val="28"/>
        </w:rPr>
        <w:t xml:space="preserve"> </w:t>
      </w:r>
    </w:p>
    <w:p w14:paraId="46583512" w14:textId="45AA412F" w:rsidR="00ED41BD" w:rsidRPr="00C362E0" w:rsidRDefault="00ED41BD" w:rsidP="00ED41BD">
      <w:pPr>
        <w:ind w:firstLine="709"/>
        <w:jc w:val="both"/>
        <w:rPr>
          <w:sz w:val="28"/>
          <w:szCs w:val="28"/>
        </w:rPr>
      </w:pPr>
      <w:r w:rsidRPr="00C362E0">
        <w:rPr>
          <w:sz w:val="28"/>
          <w:szCs w:val="28"/>
        </w:rPr>
        <w:t>- II-й категории</w:t>
      </w:r>
      <w:r w:rsidR="007476D3">
        <w:rPr>
          <w:sz w:val="28"/>
          <w:szCs w:val="28"/>
        </w:rPr>
        <w:t xml:space="preserve"> </w:t>
      </w:r>
      <w:r w:rsidR="0042478C">
        <w:rPr>
          <w:sz w:val="28"/>
          <w:szCs w:val="28"/>
        </w:rPr>
        <w:t>–</w:t>
      </w:r>
      <w:r w:rsidR="007476D3">
        <w:rPr>
          <w:sz w:val="28"/>
          <w:szCs w:val="28"/>
        </w:rPr>
        <w:t xml:space="preserve"> </w:t>
      </w:r>
      <w:r w:rsidR="0042478C">
        <w:rPr>
          <w:sz w:val="28"/>
          <w:szCs w:val="28"/>
        </w:rPr>
        <w:t>70 объектов;</w:t>
      </w:r>
    </w:p>
    <w:p w14:paraId="40F8BFD1" w14:textId="007EE120" w:rsidR="00ED41BD" w:rsidRPr="00C362E0" w:rsidRDefault="00ED41BD" w:rsidP="00ED41BD">
      <w:pPr>
        <w:ind w:firstLine="709"/>
        <w:jc w:val="both"/>
        <w:rPr>
          <w:sz w:val="28"/>
          <w:szCs w:val="28"/>
        </w:rPr>
      </w:pPr>
      <w:r w:rsidRPr="00C362E0">
        <w:rPr>
          <w:sz w:val="28"/>
          <w:szCs w:val="28"/>
        </w:rPr>
        <w:t>- III-й категории</w:t>
      </w:r>
      <w:r w:rsidR="0042478C">
        <w:rPr>
          <w:sz w:val="28"/>
          <w:szCs w:val="28"/>
        </w:rPr>
        <w:t xml:space="preserve"> – 680 объектов.</w:t>
      </w:r>
    </w:p>
    <w:p w14:paraId="31648CD3" w14:textId="462C5DC3" w:rsidR="00ED41BD" w:rsidRPr="00D67286" w:rsidRDefault="00ED41BD" w:rsidP="00ED41BD">
      <w:pPr>
        <w:ind w:firstLine="709"/>
        <w:jc w:val="both"/>
        <w:rPr>
          <w:sz w:val="28"/>
          <w:szCs w:val="28"/>
        </w:rPr>
      </w:pPr>
      <w:r w:rsidRPr="00D67286">
        <w:rPr>
          <w:sz w:val="28"/>
          <w:szCs w:val="28"/>
        </w:rPr>
        <w:t xml:space="preserve">Ведение государственного реестра осуществляется в соответствии </w:t>
      </w:r>
      <w:r w:rsidR="0042478C">
        <w:rPr>
          <w:sz w:val="28"/>
          <w:szCs w:val="28"/>
        </w:rPr>
        <w:br/>
      </w:r>
      <w:r w:rsidRPr="00D67286">
        <w:rPr>
          <w:sz w:val="28"/>
          <w:szCs w:val="28"/>
        </w:rPr>
        <w:t xml:space="preserve">с едиными организационными, методологическими и программно-техническими принципами, обеспечивающими совместимость и взаимодействие государственного реестра с иными государственными информационными системами и информационно-телекоммуникационными сетями, включая инфраструктуру, обеспечивающую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</w:t>
      </w:r>
      <w:r w:rsidR="0042478C">
        <w:rPr>
          <w:sz w:val="28"/>
          <w:szCs w:val="28"/>
        </w:rPr>
        <w:br/>
      </w:r>
      <w:r w:rsidRPr="00D67286">
        <w:rPr>
          <w:sz w:val="28"/>
          <w:szCs w:val="28"/>
        </w:rPr>
        <w:t xml:space="preserve">и муниципальных функций в электронной форме, с обеспечением конфиденциальности и безопасности содержащихся в них персональных данных и с учетом требований законодательства Российской Федерации </w:t>
      </w:r>
      <w:r w:rsidR="0042478C">
        <w:rPr>
          <w:sz w:val="28"/>
          <w:szCs w:val="28"/>
        </w:rPr>
        <w:br/>
      </w:r>
      <w:r w:rsidRPr="00D67286">
        <w:rPr>
          <w:sz w:val="28"/>
          <w:szCs w:val="28"/>
        </w:rPr>
        <w:t>о государственной тайне или коммерческой тайне</w:t>
      </w:r>
      <w:r w:rsidRPr="00D67286">
        <w:rPr>
          <w:color w:val="FF0000"/>
          <w:sz w:val="28"/>
          <w:szCs w:val="28"/>
        </w:rPr>
        <w:t>.</w:t>
      </w:r>
    </w:p>
    <w:p w14:paraId="0AFDBC1B" w14:textId="41679DC6" w:rsidR="00ED41BD" w:rsidRPr="00D67286" w:rsidRDefault="00ED41BD" w:rsidP="00353592">
      <w:pPr>
        <w:ind w:firstLine="709"/>
        <w:jc w:val="both"/>
        <w:rPr>
          <w:sz w:val="28"/>
          <w:szCs w:val="28"/>
        </w:rPr>
      </w:pPr>
      <w:r w:rsidRPr="00D67286">
        <w:rPr>
          <w:sz w:val="28"/>
          <w:szCs w:val="28"/>
        </w:rPr>
        <w:t>В 202</w:t>
      </w:r>
      <w:r w:rsidR="00AF2E61">
        <w:rPr>
          <w:sz w:val="28"/>
          <w:szCs w:val="28"/>
        </w:rPr>
        <w:t>5</w:t>
      </w:r>
      <w:r w:rsidRPr="00D67286">
        <w:rPr>
          <w:sz w:val="28"/>
          <w:szCs w:val="28"/>
        </w:rPr>
        <w:t xml:space="preserve"> году управлением государственного экологического </w:t>
      </w:r>
      <w:r w:rsidR="00AF2E61">
        <w:rPr>
          <w:sz w:val="28"/>
          <w:szCs w:val="28"/>
        </w:rPr>
        <w:br/>
      </w:r>
      <w:r w:rsidRPr="00D67286">
        <w:rPr>
          <w:sz w:val="28"/>
          <w:szCs w:val="28"/>
        </w:rPr>
        <w:t xml:space="preserve">контроля (надзора) Министерства природных ресурсов Курской области </w:t>
      </w:r>
      <w:r w:rsidR="00353592">
        <w:rPr>
          <w:sz w:val="28"/>
          <w:szCs w:val="28"/>
        </w:rPr>
        <w:br/>
      </w:r>
      <w:r w:rsidRPr="00D67286">
        <w:rPr>
          <w:sz w:val="28"/>
          <w:szCs w:val="28"/>
        </w:rPr>
        <w:t>проведен</w:t>
      </w:r>
      <w:r w:rsidR="00353592">
        <w:rPr>
          <w:sz w:val="28"/>
          <w:szCs w:val="28"/>
        </w:rPr>
        <w:t>о</w:t>
      </w:r>
      <w:r w:rsidRPr="00D67286">
        <w:rPr>
          <w:sz w:val="28"/>
          <w:szCs w:val="28"/>
        </w:rPr>
        <w:t xml:space="preserve"> </w:t>
      </w:r>
      <w:r w:rsidR="00353592">
        <w:rPr>
          <w:sz w:val="28"/>
          <w:szCs w:val="28"/>
        </w:rPr>
        <w:t>125</w:t>
      </w:r>
      <w:r w:rsidRPr="00D67286">
        <w:rPr>
          <w:sz w:val="28"/>
          <w:szCs w:val="28"/>
        </w:rPr>
        <w:t xml:space="preserve"> внепланов</w:t>
      </w:r>
      <w:r w:rsidR="00353592">
        <w:rPr>
          <w:sz w:val="28"/>
          <w:szCs w:val="28"/>
        </w:rPr>
        <w:t>ых</w:t>
      </w:r>
      <w:r w:rsidRPr="00D67286">
        <w:rPr>
          <w:sz w:val="28"/>
          <w:szCs w:val="28"/>
        </w:rPr>
        <w:t xml:space="preserve"> выездн</w:t>
      </w:r>
      <w:r w:rsidR="00353592">
        <w:rPr>
          <w:sz w:val="28"/>
          <w:szCs w:val="28"/>
        </w:rPr>
        <w:t>ых</w:t>
      </w:r>
      <w:r w:rsidRPr="00D67286">
        <w:rPr>
          <w:sz w:val="28"/>
          <w:szCs w:val="28"/>
        </w:rPr>
        <w:t xml:space="preserve"> провер</w:t>
      </w:r>
      <w:r w:rsidR="00353592">
        <w:rPr>
          <w:sz w:val="28"/>
          <w:szCs w:val="28"/>
        </w:rPr>
        <w:t>ок</w:t>
      </w:r>
      <w:r w:rsidRPr="00D67286">
        <w:rPr>
          <w:sz w:val="28"/>
          <w:szCs w:val="28"/>
        </w:rPr>
        <w:t xml:space="preserve"> по требованию прокуратуры</w:t>
      </w:r>
      <w:r>
        <w:rPr>
          <w:sz w:val="28"/>
          <w:szCs w:val="28"/>
        </w:rPr>
        <w:t xml:space="preserve"> Курской области</w:t>
      </w:r>
      <w:r w:rsidRPr="00D67286">
        <w:rPr>
          <w:sz w:val="28"/>
          <w:szCs w:val="28"/>
        </w:rPr>
        <w:t>.</w:t>
      </w:r>
      <w:r w:rsidRPr="001D4118">
        <w:rPr>
          <w:sz w:val="28"/>
          <w:szCs w:val="28"/>
        </w:rPr>
        <w:t xml:space="preserve"> Внепланов</w:t>
      </w:r>
      <w:r w:rsidR="00353592">
        <w:rPr>
          <w:sz w:val="28"/>
          <w:szCs w:val="28"/>
        </w:rPr>
        <w:t>ые</w:t>
      </w:r>
      <w:r w:rsidRPr="001D4118">
        <w:rPr>
          <w:sz w:val="28"/>
          <w:szCs w:val="28"/>
        </w:rPr>
        <w:t xml:space="preserve"> провер</w:t>
      </w:r>
      <w:r w:rsidR="00353592">
        <w:rPr>
          <w:sz w:val="28"/>
          <w:szCs w:val="28"/>
        </w:rPr>
        <w:t xml:space="preserve">ки </w:t>
      </w:r>
      <w:r w:rsidRPr="001D4118">
        <w:rPr>
          <w:sz w:val="28"/>
          <w:szCs w:val="28"/>
        </w:rPr>
        <w:t>проведен</w:t>
      </w:r>
      <w:r w:rsidR="00353592">
        <w:rPr>
          <w:sz w:val="28"/>
          <w:szCs w:val="28"/>
        </w:rPr>
        <w:t>ы</w:t>
      </w:r>
      <w:r w:rsidRPr="001D4118">
        <w:rPr>
          <w:sz w:val="28"/>
          <w:szCs w:val="28"/>
        </w:rPr>
        <w:t xml:space="preserve"> в отношении </w:t>
      </w:r>
      <w:r w:rsidR="00353592">
        <w:rPr>
          <w:sz w:val="28"/>
          <w:szCs w:val="28"/>
        </w:rPr>
        <w:t>физических</w:t>
      </w:r>
      <w:r w:rsidRPr="001D4118">
        <w:rPr>
          <w:sz w:val="28"/>
          <w:szCs w:val="28"/>
        </w:rPr>
        <w:t xml:space="preserve"> лиц, </w:t>
      </w:r>
      <w:r w:rsidR="00353592">
        <w:rPr>
          <w:sz w:val="28"/>
          <w:szCs w:val="28"/>
        </w:rPr>
        <w:t>индивидуальных предпринимателей и юридического</w:t>
      </w:r>
      <w:r w:rsidR="001A1A03">
        <w:rPr>
          <w:sz w:val="28"/>
          <w:szCs w:val="28"/>
        </w:rPr>
        <w:t>.</w:t>
      </w:r>
    </w:p>
    <w:p w14:paraId="432605E4" w14:textId="25F7075E" w:rsidR="00ED41BD" w:rsidRPr="001D4118" w:rsidRDefault="00ED41BD" w:rsidP="00191ED3">
      <w:pPr>
        <w:ind w:firstLine="709"/>
        <w:jc w:val="both"/>
        <w:rPr>
          <w:sz w:val="28"/>
          <w:szCs w:val="28"/>
        </w:rPr>
      </w:pPr>
      <w:r w:rsidRPr="00D67286">
        <w:rPr>
          <w:sz w:val="28"/>
          <w:szCs w:val="28"/>
        </w:rPr>
        <w:t>При осуществлении регионального государственного экологического контроля (надзора) осуществлялось привлечение экспертн</w:t>
      </w:r>
      <w:r w:rsidR="00191ED3">
        <w:rPr>
          <w:sz w:val="28"/>
          <w:szCs w:val="28"/>
        </w:rPr>
        <w:t>ой</w:t>
      </w:r>
      <w:r w:rsidRPr="00D67286">
        <w:rPr>
          <w:sz w:val="28"/>
          <w:szCs w:val="28"/>
        </w:rPr>
        <w:t xml:space="preserve"> организации </w:t>
      </w:r>
      <w:r w:rsidR="001A1A03">
        <w:rPr>
          <w:sz w:val="28"/>
          <w:szCs w:val="28"/>
        </w:rPr>
        <w:br/>
        <w:t xml:space="preserve">филиала «ЦЛАТИ по Курской области» ФГБУ «ЦЛАТИ </w:t>
      </w:r>
      <w:r w:rsidR="001A1A03">
        <w:rPr>
          <w:sz w:val="28"/>
          <w:szCs w:val="28"/>
        </w:rPr>
        <w:br/>
        <w:t xml:space="preserve">по ЦФО» </w:t>
      </w:r>
      <w:r w:rsidRPr="00D67286">
        <w:rPr>
          <w:sz w:val="28"/>
          <w:szCs w:val="28"/>
        </w:rPr>
        <w:t>с целью отбора</w:t>
      </w:r>
      <w:r w:rsidR="00191ED3">
        <w:rPr>
          <w:sz w:val="28"/>
          <w:szCs w:val="28"/>
        </w:rPr>
        <w:t xml:space="preserve"> сточной и природной воды</w:t>
      </w:r>
      <w:r w:rsidRPr="001D4118">
        <w:rPr>
          <w:sz w:val="28"/>
          <w:szCs w:val="28"/>
        </w:rPr>
        <w:t>, в рамках проведения внеплановой проверки.</w:t>
      </w:r>
    </w:p>
    <w:p w14:paraId="24BCCA81" w14:textId="10E262DD" w:rsidR="00ED41BD" w:rsidRPr="001D4118" w:rsidRDefault="00ED41BD" w:rsidP="00ED41BD">
      <w:pPr>
        <w:ind w:firstLine="709"/>
        <w:jc w:val="both"/>
        <w:rPr>
          <w:sz w:val="28"/>
          <w:szCs w:val="28"/>
        </w:rPr>
      </w:pPr>
      <w:r w:rsidRPr="001D4118">
        <w:rPr>
          <w:sz w:val="28"/>
          <w:szCs w:val="28"/>
        </w:rPr>
        <w:t>Причинение вреда окружающей природной среде при осуществлении контрольных (надзорных) мероприятий</w:t>
      </w:r>
      <w:r w:rsidR="00191ED3">
        <w:rPr>
          <w:sz w:val="28"/>
          <w:szCs w:val="28"/>
          <w:lang w:val="en-US"/>
        </w:rPr>
        <w:t>,</w:t>
      </w:r>
      <w:r w:rsidRPr="001D4118">
        <w:rPr>
          <w:sz w:val="28"/>
          <w:szCs w:val="28"/>
        </w:rPr>
        <w:t xml:space="preserve"> не выявлял</w:t>
      </w:r>
      <w:r>
        <w:rPr>
          <w:sz w:val="28"/>
          <w:szCs w:val="28"/>
        </w:rPr>
        <w:t>о</w:t>
      </w:r>
      <w:r w:rsidRPr="001D4118">
        <w:rPr>
          <w:sz w:val="28"/>
          <w:szCs w:val="28"/>
        </w:rPr>
        <w:t>сь.</w:t>
      </w:r>
    </w:p>
    <w:p w14:paraId="495151BA" w14:textId="6E682624" w:rsidR="00ED41BD" w:rsidRPr="003B10E5" w:rsidRDefault="00ED41BD" w:rsidP="00ED41BD">
      <w:pPr>
        <w:ind w:firstLine="709"/>
        <w:jc w:val="both"/>
        <w:rPr>
          <w:rStyle w:val="27"/>
          <w:rFonts w:eastAsia="Arial"/>
          <w:color w:val="000000"/>
          <w:kern w:val="2"/>
          <w:sz w:val="28"/>
          <w:szCs w:val="28"/>
          <w:lang w:eastAsia="hi-IN"/>
        </w:rPr>
      </w:pPr>
      <w:r w:rsidRPr="003B10E5">
        <w:rPr>
          <w:rStyle w:val="27"/>
          <w:rFonts w:eastAsia="Arial"/>
          <w:color w:val="000000"/>
          <w:kern w:val="2"/>
          <w:sz w:val="28"/>
          <w:szCs w:val="28"/>
          <w:highlight w:val="white"/>
          <w:lang w:eastAsia="hi-IN"/>
        </w:rPr>
        <w:t>В рамках реализации Программы профилактики в 202</w:t>
      </w:r>
      <w:r w:rsidR="005212CF">
        <w:rPr>
          <w:rStyle w:val="27"/>
          <w:rFonts w:eastAsia="Arial"/>
          <w:color w:val="000000"/>
          <w:kern w:val="2"/>
          <w:sz w:val="28"/>
          <w:szCs w:val="28"/>
          <w:highlight w:val="white"/>
          <w:lang w:eastAsia="hi-IN"/>
        </w:rPr>
        <w:t>5</w:t>
      </w:r>
      <w:r w:rsidRPr="003B10E5">
        <w:rPr>
          <w:rStyle w:val="27"/>
          <w:rFonts w:eastAsia="Arial"/>
          <w:color w:val="000000"/>
          <w:kern w:val="2"/>
          <w:sz w:val="28"/>
          <w:szCs w:val="28"/>
          <w:highlight w:val="white"/>
          <w:lang w:eastAsia="hi-IN"/>
        </w:rPr>
        <w:t xml:space="preserve"> году проведены мероприятия: на официальном сайте </w:t>
      </w:r>
      <w:r>
        <w:rPr>
          <w:rStyle w:val="27"/>
          <w:rFonts w:eastAsia="Arial"/>
          <w:color w:val="000000"/>
          <w:kern w:val="2"/>
          <w:sz w:val="28"/>
          <w:szCs w:val="28"/>
          <w:highlight w:val="white"/>
          <w:lang w:eastAsia="hi-IN"/>
        </w:rPr>
        <w:t>Министерства</w:t>
      </w:r>
      <w:r w:rsidRPr="003B10E5">
        <w:rPr>
          <w:rStyle w:val="27"/>
          <w:rFonts w:eastAsia="Arial"/>
          <w:color w:val="000000"/>
          <w:kern w:val="2"/>
          <w:sz w:val="28"/>
          <w:szCs w:val="28"/>
          <w:highlight w:val="white"/>
          <w:lang w:eastAsia="hi-IN"/>
        </w:rPr>
        <w:t xml:space="preserve"> размешены нормативные правовые акты, содержащие обязательные требования, оценка соблюдения которых является предметом </w:t>
      </w:r>
      <w:r>
        <w:rPr>
          <w:rStyle w:val="27"/>
          <w:rFonts w:eastAsia="Arial"/>
          <w:color w:val="000000"/>
          <w:kern w:val="2"/>
          <w:sz w:val="28"/>
          <w:szCs w:val="28"/>
          <w:highlight w:val="white"/>
          <w:lang w:eastAsia="hi-IN"/>
        </w:rPr>
        <w:t xml:space="preserve">регионального </w:t>
      </w:r>
      <w:r w:rsidRPr="003B10E5">
        <w:rPr>
          <w:rStyle w:val="27"/>
          <w:rFonts w:eastAsia="Arial"/>
          <w:color w:val="000000"/>
          <w:kern w:val="2"/>
          <w:sz w:val="28"/>
          <w:szCs w:val="28"/>
          <w:highlight w:val="white"/>
          <w:lang w:eastAsia="hi-IN"/>
        </w:rPr>
        <w:t xml:space="preserve">государственного экологического контроля (надзора); в ФГИС «Единый реестр проверок» внесены сведения </w:t>
      </w:r>
      <w:r w:rsidR="005212CF">
        <w:rPr>
          <w:rStyle w:val="27"/>
          <w:rFonts w:eastAsia="Arial"/>
          <w:color w:val="000000"/>
          <w:kern w:val="2"/>
          <w:sz w:val="28"/>
          <w:szCs w:val="28"/>
          <w:highlight w:val="white"/>
          <w:lang w:eastAsia="hi-IN"/>
        </w:rPr>
        <w:br/>
      </w:r>
      <w:r w:rsidRPr="003B10E5">
        <w:rPr>
          <w:rStyle w:val="27"/>
          <w:rFonts w:eastAsia="Arial"/>
          <w:color w:val="000000"/>
          <w:kern w:val="2"/>
          <w:sz w:val="28"/>
          <w:szCs w:val="28"/>
          <w:highlight w:val="white"/>
          <w:lang w:eastAsia="hi-IN"/>
        </w:rPr>
        <w:t>о проведенных внеплановых проверках; на официальном сайте Министерства размещена информация для природопользователей об осуществлении регионального государственного экологического контроля (надзора) по итогам 202</w:t>
      </w:r>
      <w:r w:rsidR="005212CF">
        <w:rPr>
          <w:rStyle w:val="27"/>
          <w:rFonts w:eastAsia="Arial"/>
          <w:color w:val="000000"/>
          <w:kern w:val="2"/>
          <w:sz w:val="28"/>
          <w:szCs w:val="28"/>
          <w:highlight w:val="white"/>
          <w:lang w:eastAsia="hi-IN"/>
        </w:rPr>
        <w:t>5</w:t>
      </w:r>
      <w:r w:rsidRPr="003B10E5">
        <w:rPr>
          <w:rStyle w:val="27"/>
          <w:rFonts w:eastAsia="Arial"/>
          <w:color w:val="000000"/>
          <w:kern w:val="2"/>
          <w:sz w:val="28"/>
          <w:szCs w:val="28"/>
          <w:highlight w:val="white"/>
          <w:lang w:eastAsia="hi-IN"/>
        </w:rPr>
        <w:t xml:space="preserve"> года; проведено информирование природопользователей посредством размещения на официальном сайте </w:t>
      </w:r>
      <w:r>
        <w:rPr>
          <w:rStyle w:val="27"/>
          <w:rFonts w:eastAsia="Arial"/>
          <w:color w:val="000000"/>
          <w:kern w:val="2"/>
          <w:sz w:val="28"/>
          <w:szCs w:val="28"/>
          <w:highlight w:val="white"/>
          <w:lang w:eastAsia="hi-IN"/>
        </w:rPr>
        <w:t>Министерства</w:t>
      </w:r>
      <w:r w:rsidRPr="003B10E5">
        <w:rPr>
          <w:rStyle w:val="27"/>
          <w:rFonts w:eastAsia="Arial"/>
          <w:color w:val="000000"/>
          <w:kern w:val="2"/>
          <w:sz w:val="28"/>
          <w:szCs w:val="28"/>
          <w:highlight w:val="white"/>
          <w:lang w:eastAsia="hi-IN"/>
        </w:rPr>
        <w:t xml:space="preserve"> информации об изменении требований законодательства и др., п</w:t>
      </w:r>
      <w:hyperlink r:id="rId7" w:history="1">
        <w:r w:rsidRPr="003B10E5">
          <w:rPr>
            <w:rStyle w:val="27"/>
            <w:rFonts w:eastAsia="Arial"/>
            <w:color w:val="000000"/>
            <w:kern w:val="2"/>
            <w:sz w:val="28"/>
            <w:szCs w:val="28"/>
            <w:highlight w:val="white"/>
            <w:lang w:eastAsia="hi-IN"/>
          </w:rPr>
          <w:t>еречень нормативных актов, содержащих обязательные требования, соблюдение которых оценивается при осуществлении регионального государственного экологического контроля (надзора</w:t>
        </w:r>
      </w:hyperlink>
      <w:r w:rsidRPr="003B10E5">
        <w:rPr>
          <w:rStyle w:val="27"/>
          <w:rFonts w:eastAsia="Arial"/>
          <w:color w:val="000000"/>
          <w:kern w:val="2"/>
          <w:sz w:val="28"/>
          <w:szCs w:val="28"/>
          <w:lang w:eastAsia="hi-IN"/>
        </w:rPr>
        <w:t>).</w:t>
      </w:r>
    </w:p>
    <w:p w14:paraId="0406CA1B" w14:textId="2EFD66EA" w:rsidR="005212CF" w:rsidRPr="005212CF" w:rsidRDefault="00ED41BD" w:rsidP="005212CF">
      <w:pPr>
        <w:ind w:firstLine="709"/>
        <w:contextualSpacing/>
        <w:jc w:val="both"/>
        <w:rPr>
          <w:rStyle w:val="27"/>
          <w:sz w:val="28"/>
          <w:szCs w:val="28"/>
        </w:rPr>
      </w:pPr>
      <w:r w:rsidRPr="003B10E5">
        <w:rPr>
          <w:rStyle w:val="27"/>
          <w:rFonts w:eastAsia="Arial"/>
          <w:color w:val="000000"/>
          <w:kern w:val="2"/>
          <w:sz w:val="28"/>
          <w:szCs w:val="28"/>
          <w:lang w:eastAsia="hi-IN"/>
        </w:rPr>
        <w:t>Кроме того, з</w:t>
      </w:r>
      <w:r w:rsidRPr="003B10E5">
        <w:rPr>
          <w:sz w:val="28"/>
          <w:szCs w:val="28"/>
        </w:rPr>
        <w:t>а период 202</w:t>
      </w:r>
      <w:r w:rsidR="005212CF">
        <w:rPr>
          <w:sz w:val="28"/>
          <w:szCs w:val="28"/>
        </w:rPr>
        <w:t>5</w:t>
      </w:r>
      <w:r w:rsidRPr="003B10E5">
        <w:rPr>
          <w:sz w:val="28"/>
          <w:szCs w:val="28"/>
        </w:rPr>
        <w:t xml:space="preserve"> год, в рамках осуществления регионального государственного экологического контроля (надзора) выдано </w:t>
      </w:r>
      <w:r w:rsidR="00115606">
        <w:rPr>
          <w:sz w:val="28"/>
          <w:szCs w:val="28"/>
        </w:rPr>
        <w:br/>
      </w:r>
      <w:r w:rsidR="005212CF">
        <w:rPr>
          <w:sz w:val="28"/>
          <w:szCs w:val="28"/>
        </w:rPr>
        <w:t>426</w:t>
      </w:r>
      <w:r w:rsidRPr="003B10E5">
        <w:rPr>
          <w:sz w:val="28"/>
          <w:szCs w:val="28"/>
        </w:rPr>
        <w:t xml:space="preserve"> предостережений о недопустимости нарушений обязательных требований, </w:t>
      </w:r>
      <w:r w:rsidRPr="003B10E5">
        <w:rPr>
          <w:sz w:val="28"/>
          <w:szCs w:val="28"/>
        </w:rPr>
        <w:lastRenderedPageBreak/>
        <w:t xml:space="preserve">проведено </w:t>
      </w:r>
      <w:r w:rsidR="005212CF">
        <w:rPr>
          <w:sz w:val="28"/>
          <w:szCs w:val="28"/>
        </w:rPr>
        <w:t>12</w:t>
      </w:r>
      <w:r w:rsidRPr="003B10E5">
        <w:rPr>
          <w:sz w:val="28"/>
          <w:szCs w:val="28"/>
        </w:rPr>
        <w:t xml:space="preserve"> профилактических визит</w:t>
      </w:r>
      <w:r w:rsidR="005212CF">
        <w:rPr>
          <w:sz w:val="28"/>
          <w:szCs w:val="28"/>
        </w:rPr>
        <w:t>ов</w:t>
      </w:r>
      <w:r w:rsidRPr="003B10E5">
        <w:rPr>
          <w:sz w:val="28"/>
          <w:szCs w:val="28"/>
        </w:rPr>
        <w:t xml:space="preserve">, осуществлено </w:t>
      </w:r>
      <w:r w:rsidR="005212CF">
        <w:rPr>
          <w:sz w:val="28"/>
          <w:szCs w:val="28"/>
        </w:rPr>
        <w:t>1187</w:t>
      </w:r>
      <w:r w:rsidRPr="003B10E5">
        <w:rPr>
          <w:sz w:val="28"/>
          <w:szCs w:val="28"/>
        </w:rPr>
        <w:t xml:space="preserve"> консультирований</w:t>
      </w:r>
      <w:r w:rsidR="005212CF" w:rsidRPr="005212CF">
        <w:rPr>
          <w:sz w:val="28"/>
          <w:szCs w:val="28"/>
        </w:rPr>
        <w:t xml:space="preserve">, </w:t>
      </w:r>
      <w:r w:rsidR="005212CF" w:rsidRPr="004E2E6D">
        <w:rPr>
          <w:rStyle w:val="FontStyle11"/>
          <w:sz w:val="28"/>
          <w:szCs w:val="28"/>
        </w:rPr>
        <w:t>проведено информирований 1; обобщение правоприменительной практики 1.</w:t>
      </w:r>
    </w:p>
    <w:p w14:paraId="52A1FEEE" w14:textId="7F5AEFE2" w:rsidR="00ED41BD" w:rsidRPr="00096869" w:rsidRDefault="00ED41BD" w:rsidP="00ED41BD">
      <w:pPr>
        <w:ind w:firstLine="708"/>
        <w:contextualSpacing/>
        <w:jc w:val="both"/>
        <w:rPr>
          <w:sz w:val="28"/>
          <w:szCs w:val="28"/>
          <w:lang w:eastAsia="ar-SA"/>
        </w:rPr>
      </w:pPr>
      <w:r w:rsidRPr="00096869">
        <w:rPr>
          <w:sz w:val="28"/>
          <w:szCs w:val="28"/>
          <w:lang w:eastAsia="ar-SA"/>
        </w:rPr>
        <w:t>За</w:t>
      </w:r>
      <w:r w:rsidR="00BE342E">
        <w:rPr>
          <w:sz w:val="28"/>
          <w:szCs w:val="28"/>
          <w:lang w:eastAsia="ar-SA"/>
        </w:rPr>
        <w:t xml:space="preserve"> </w:t>
      </w:r>
      <w:r w:rsidRPr="00096869">
        <w:rPr>
          <w:sz w:val="28"/>
          <w:szCs w:val="28"/>
          <w:lang w:eastAsia="ar-SA"/>
        </w:rPr>
        <w:t>202</w:t>
      </w:r>
      <w:r w:rsidR="005212CF">
        <w:rPr>
          <w:sz w:val="28"/>
          <w:szCs w:val="28"/>
          <w:lang w:eastAsia="ar-SA"/>
        </w:rPr>
        <w:t>5</w:t>
      </w:r>
      <w:r w:rsidR="00BE342E">
        <w:rPr>
          <w:sz w:val="28"/>
          <w:szCs w:val="28"/>
          <w:lang w:eastAsia="ar-SA"/>
        </w:rPr>
        <w:t xml:space="preserve"> год </w:t>
      </w:r>
      <w:r w:rsidRPr="00096869">
        <w:rPr>
          <w:sz w:val="28"/>
          <w:szCs w:val="28"/>
          <w:lang w:eastAsia="ar-SA"/>
        </w:rPr>
        <w:t xml:space="preserve">за нарушение требований природоохранного законодательства, государственными инспекторами в области охраны окружающей среды Курской области к административной ответственности привлечено </w:t>
      </w:r>
      <w:r>
        <w:rPr>
          <w:sz w:val="28"/>
          <w:szCs w:val="28"/>
          <w:lang w:eastAsia="ar-SA"/>
        </w:rPr>
        <w:t xml:space="preserve">всего </w:t>
      </w:r>
      <w:r w:rsidR="00115606">
        <w:rPr>
          <w:sz w:val="28"/>
          <w:szCs w:val="28"/>
        </w:rPr>
        <w:t>230</w:t>
      </w:r>
      <w:r w:rsidRPr="00096869">
        <w:rPr>
          <w:sz w:val="28"/>
          <w:szCs w:val="28"/>
        </w:rPr>
        <w:t xml:space="preserve"> лиц (должностных,</w:t>
      </w:r>
      <w:r w:rsidR="00BE342E">
        <w:rPr>
          <w:sz w:val="28"/>
          <w:szCs w:val="28"/>
        </w:rPr>
        <w:t xml:space="preserve"> </w:t>
      </w:r>
      <w:r w:rsidRPr="00096869">
        <w:rPr>
          <w:sz w:val="28"/>
          <w:szCs w:val="28"/>
        </w:rPr>
        <w:t>физических лиц, а также индивидуальных предпринимателей)</w:t>
      </w:r>
      <w:r>
        <w:rPr>
          <w:sz w:val="28"/>
          <w:szCs w:val="28"/>
        </w:rPr>
        <w:t>,</w:t>
      </w:r>
      <w:r w:rsidRPr="00096869">
        <w:rPr>
          <w:sz w:val="28"/>
          <w:szCs w:val="28"/>
        </w:rPr>
        <w:t xml:space="preserve"> </w:t>
      </w:r>
      <w:r w:rsidR="00BE342E">
        <w:rPr>
          <w:sz w:val="28"/>
          <w:szCs w:val="28"/>
        </w:rPr>
        <w:br/>
      </w:r>
      <w:r w:rsidRPr="00096869">
        <w:rPr>
          <w:sz w:val="28"/>
          <w:szCs w:val="28"/>
        </w:rPr>
        <w:t>из которых</w:t>
      </w:r>
      <w:r>
        <w:rPr>
          <w:sz w:val="28"/>
          <w:szCs w:val="28"/>
        </w:rPr>
        <w:t xml:space="preserve"> </w:t>
      </w:r>
      <w:r w:rsidR="00115606">
        <w:rPr>
          <w:sz w:val="28"/>
          <w:szCs w:val="28"/>
        </w:rPr>
        <w:t>117</w:t>
      </w:r>
      <w:r>
        <w:rPr>
          <w:sz w:val="28"/>
          <w:szCs w:val="28"/>
        </w:rPr>
        <w:t xml:space="preserve"> в виде предупреждения, в том числе</w:t>
      </w:r>
      <w:r w:rsidRPr="00096869">
        <w:rPr>
          <w:sz w:val="28"/>
          <w:szCs w:val="28"/>
        </w:rPr>
        <w:t>:</w:t>
      </w:r>
    </w:p>
    <w:p w14:paraId="1B0ABC6E" w14:textId="566D0248" w:rsidR="00ED41BD" w:rsidRPr="00096869" w:rsidRDefault="00ED41BD" w:rsidP="00ED41BD">
      <w:pPr>
        <w:ind w:firstLine="720"/>
        <w:contextualSpacing/>
        <w:jc w:val="both"/>
        <w:rPr>
          <w:sz w:val="28"/>
          <w:szCs w:val="28"/>
        </w:rPr>
      </w:pPr>
      <w:r w:rsidRPr="00096869">
        <w:rPr>
          <w:sz w:val="28"/>
          <w:szCs w:val="28"/>
        </w:rPr>
        <w:t xml:space="preserve">Наложено административных штрафов на общую сумму </w:t>
      </w:r>
      <w:r w:rsidR="00207200">
        <w:rPr>
          <w:sz w:val="28"/>
          <w:szCs w:val="28"/>
        </w:rPr>
        <w:t>1</w:t>
      </w:r>
      <w:r w:rsidR="00115606">
        <w:rPr>
          <w:sz w:val="28"/>
          <w:szCs w:val="28"/>
        </w:rPr>
        <w:t xml:space="preserve"> 409</w:t>
      </w:r>
      <w:r w:rsidRPr="00096869">
        <w:rPr>
          <w:sz w:val="28"/>
          <w:szCs w:val="28"/>
        </w:rPr>
        <w:t xml:space="preserve"> 000 рублей, взыскано </w:t>
      </w:r>
      <w:r w:rsidR="00207200">
        <w:rPr>
          <w:sz w:val="28"/>
          <w:szCs w:val="28"/>
        </w:rPr>
        <w:t>8</w:t>
      </w:r>
      <w:r w:rsidR="00115606">
        <w:rPr>
          <w:sz w:val="28"/>
          <w:szCs w:val="28"/>
        </w:rPr>
        <w:t>70</w:t>
      </w:r>
      <w:r w:rsidR="00207200">
        <w:rPr>
          <w:sz w:val="28"/>
          <w:szCs w:val="28"/>
        </w:rPr>
        <w:t xml:space="preserve"> </w:t>
      </w:r>
      <w:r w:rsidR="00115606">
        <w:rPr>
          <w:sz w:val="28"/>
          <w:szCs w:val="28"/>
        </w:rPr>
        <w:t>500</w:t>
      </w:r>
      <w:r w:rsidRPr="00096869">
        <w:rPr>
          <w:sz w:val="28"/>
          <w:szCs w:val="28"/>
        </w:rPr>
        <w:t xml:space="preserve"> рублей.</w:t>
      </w:r>
    </w:p>
    <w:p w14:paraId="05EB7F56" w14:textId="3BB2ACDD" w:rsidR="00ED41BD" w:rsidRPr="00DC054E" w:rsidRDefault="00ED41BD" w:rsidP="00ED41BD">
      <w:pPr>
        <w:ind w:firstLine="720"/>
        <w:contextualSpacing/>
        <w:jc w:val="both"/>
        <w:rPr>
          <w:sz w:val="28"/>
          <w:szCs w:val="28"/>
        </w:rPr>
      </w:pPr>
      <w:r w:rsidRPr="00096869">
        <w:rPr>
          <w:sz w:val="28"/>
          <w:szCs w:val="28"/>
        </w:rPr>
        <w:t xml:space="preserve">Административные штрафы оплачиваются в добровольном порядке, </w:t>
      </w:r>
      <w:r w:rsidR="00207200">
        <w:rPr>
          <w:sz w:val="28"/>
          <w:szCs w:val="28"/>
        </w:rPr>
        <w:br/>
      </w:r>
      <w:r w:rsidRPr="00096869">
        <w:rPr>
          <w:sz w:val="28"/>
          <w:szCs w:val="28"/>
        </w:rPr>
        <w:t xml:space="preserve">а также через </w:t>
      </w:r>
      <w:r w:rsidRPr="00DC054E">
        <w:rPr>
          <w:sz w:val="28"/>
          <w:szCs w:val="28"/>
        </w:rPr>
        <w:t>службу судебных приставов.</w:t>
      </w:r>
    </w:p>
    <w:p w14:paraId="2BCB3710" w14:textId="18E87F68" w:rsidR="00A30DD4" w:rsidRDefault="00ED41BD" w:rsidP="00A30DD4">
      <w:pPr>
        <w:ind w:firstLine="720"/>
        <w:contextualSpacing/>
        <w:jc w:val="both"/>
        <w:rPr>
          <w:sz w:val="28"/>
          <w:szCs w:val="28"/>
        </w:rPr>
      </w:pPr>
      <w:r w:rsidRPr="00DC054E">
        <w:rPr>
          <w:sz w:val="28"/>
          <w:szCs w:val="28"/>
        </w:rPr>
        <w:t>За 202</w:t>
      </w:r>
      <w:r w:rsidR="00207200">
        <w:rPr>
          <w:sz w:val="28"/>
          <w:szCs w:val="28"/>
        </w:rPr>
        <w:t>5</w:t>
      </w:r>
      <w:r w:rsidRPr="00DC054E">
        <w:rPr>
          <w:sz w:val="28"/>
          <w:szCs w:val="28"/>
        </w:rPr>
        <w:t xml:space="preserve"> год в службу судебных приставов направлено </w:t>
      </w:r>
      <w:r w:rsidR="00A30DD4">
        <w:rPr>
          <w:sz w:val="28"/>
          <w:szCs w:val="28"/>
        </w:rPr>
        <w:t xml:space="preserve">10 </w:t>
      </w:r>
      <w:r w:rsidRPr="00DC054E">
        <w:rPr>
          <w:sz w:val="28"/>
          <w:szCs w:val="28"/>
        </w:rPr>
        <w:t xml:space="preserve">постановлений </w:t>
      </w:r>
      <w:r w:rsidR="00207200">
        <w:rPr>
          <w:sz w:val="28"/>
          <w:szCs w:val="28"/>
        </w:rPr>
        <w:br/>
      </w:r>
      <w:r w:rsidRPr="00DC054E">
        <w:rPr>
          <w:sz w:val="28"/>
          <w:szCs w:val="28"/>
        </w:rPr>
        <w:t xml:space="preserve">о принудительном взыскании административных штрафов, из них до настоящего времени не исполнено </w:t>
      </w:r>
      <w:r w:rsidR="00A30DD4">
        <w:rPr>
          <w:sz w:val="28"/>
          <w:szCs w:val="28"/>
        </w:rPr>
        <w:t>7</w:t>
      </w:r>
      <w:r w:rsidRPr="00DC054E">
        <w:rPr>
          <w:sz w:val="28"/>
          <w:szCs w:val="28"/>
        </w:rPr>
        <w:t xml:space="preserve"> постановлений.</w:t>
      </w:r>
    </w:p>
    <w:p w14:paraId="04B7AA21" w14:textId="7DBC9B45" w:rsidR="00ED41BD" w:rsidRPr="00DC054E" w:rsidRDefault="00ED41BD" w:rsidP="00ED41BD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54E">
        <w:rPr>
          <w:rFonts w:ascii="Times New Roman" w:hAnsi="Times New Roman" w:cs="Times New Roman"/>
          <w:sz w:val="28"/>
          <w:szCs w:val="28"/>
        </w:rPr>
        <w:t xml:space="preserve">Основными причинами типовых нарушений, допускаемых контролируемыми лицами при осуществлении производственно-хозяйственной деятельности на объектах, оказывающих негативное воздействие </w:t>
      </w:r>
      <w:r w:rsidR="00A30DD4">
        <w:rPr>
          <w:rFonts w:ascii="Times New Roman" w:hAnsi="Times New Roman" w:cs="Times New Roman"/>
          <w:sz w:val="28"/>
          <w:szCs w:val="28"/>
        </w:rPr>
        <w:br/>
      </w:r>
      <w:r w:rsidRPr="00DC054E">
        <w:rPr>
          <w:rFonts w:ascii="Times New Roman" w:hAnsi="Times New Roman" w:cs="Times New Roman"/>
          <w:sz w:val="28"/>
          <w:szCs w:val="28"/>
        </w:rPr>
        <w:t>на окружающую среду, являются:</w:t>
      </w:r>
    </w:p>
    <w:p w14:paraId="15066F56" w14:textId="77777777" w:rsidR="00ED41BD" w:rsidRPr="00DC054E" w:rsidRDefault="00ED41BD" w:rsidP="00ED41BD">
      <w:pPr>
        <w:pStyle w:val="affb"/>
        <w:ind w:firstLine="567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DC054E">
        <w:rPr>
          <w:rFonts w:ascii="Times New Roman" w:hAnsi="Times New Roman"/>
          <w:sz w:val="28"/>
          <w:szCs w:val="28"/>
        </w:rPr>
        <w:t>- отсутствие в штате профессионально подготовленных специалистов (экологов, или специалистов по охране окружающей среды);</w:t>
      </w:r>
    </w:p>
    <w:p w14:paraId="32E9E453" w14:textId="77777777" w:rsidR="00ED41BD" w:rsidRPr="00DC054E" w:rsidRDefault="00ED41BD" w:rsidP="00ED41BD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DC054E">
        <w:rPr>
          <w:sz w:val="28"/>
          <w:szCs w:val="28"/>
        </w:rPr>
        <w:t>- недостаточное финансирование предприятий при осуществлении производственно-хозяйственной деятельности, на исполнение требования природоохранного законодательства;</w:t>
      </w:r>
    </w:p>
    <w:p w14:paraId="51E912D4" w14:textId="77777777" w:rsidR="00ED41BD" w:rsidRPr="00DC054E" w:rsidRDefault="00ED41BD" w:rsidP="00ED41BD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DC054E">
        <w:rPr>
          <w:sz w:val="28"/>
          <w:szCs w:val="28"/>
        </w:rPr>
        <w:t>- низкая личная ответственность как руководства, так и сотрудников организаций.</w:t>
      </w:r>
    </w:p>
    <w:p w14:paraId="75841E36" w14:textId="2F337BC9" w:rsidR="00ED41BD" w:rsidRPr="00DC054E" w:rsidRDefault="00ED41BD" w:rsidP="00ED41BD">
      <w:pPr>
        <w:ind w:firstLine="720"/>
        <w:contextualSpacing/>
        <w:jc w:val="both"/>
        <w:rPr>
          <w:sz w:val="28"/>
          <w:szCs w:val="28"/>
        </w:rPr>
      </w:pPr>
      <w:r w:rsidRPr="00DC054E">
        <w:rPr>
          <w:sz w:val="28"/>
          <w:szCs w:val="28"/>
          <w:lang w:eastAsia="ar-SA"/>
        </w:rPr>
        <w:t xml:space="preserve">Для сокращения </w:t>
      </w:r>
      <w:r w:rsidRPr="00DC054E">
        <w:rPr>
          <w:sz w:val="28"/>
          <w:szCs w:val="28"/>
        </w:rPr>
        <w:t xml:space="preserve">нарушений в области природоохранного законодательства, Министерством природных ресурсов Курской области </w:t>
      </w:r>
      <w:r w:rsidR="00A30DD4">
        <w:rPr>
          <w:sz w:val="28"/>
          <w:szCs w:val="28"/>
        </w:rPr>
        <w:br/>
      </w:r>
      <w:r w:rsidRPr="00DC054E">
        <w:rPr>
          <w:sz w:val="28"/>
          <w:szCs w:val="28"/>
        </w:rPr>
        <w:t xml:space="preserve">на постоянной основе проводятся профилактические мероприятия, направленные на недопущение вышеназванных правонарушений </w:t>
      </w:r>
      <w:r w:rsidR="00A30DD4">
        <w:rPr>
          <w:sz w:val="28"/>
          <w:szCs w:val="28"/>
        </w:rPr>
        <w:br/>
      </w:r>
      <w:r w:rsidRPr="00DC054E">
        <w:rPr>
          <w:sz w:val="28"/>
          <w:szCs w:val="28"/>
        </w:rPr>
        <w:t xml:space="preserve">как юридическими лицами, индивидуальными предпринимателями, </w:t>
      </w:r>
      <w:r w:rsidR="00A30DD4">
        <w:rPr>
          <w:sz w:val="28"/>
          <w:szCs w:val="28"/>
        </w:rPr>
        <w:br/>
      </w:r>
      <w:r w:rsidRPr="00DC054E">
        <w:rPr>
          <w:sz w:val="28"/>
          <w:szCs w:val="28"/>
        </w:rPr>
        <w:t xml:space="preserve">их представителями так и физическими лицами. </w:t>
      </w:r>
    </w:p>
    <w:p w14:paraId="17D403FE" w14:textId="2A6C7001" w:rsidR="008614E3" w:rsidRPr="00785C7C" w:rsidRDefault="00ED41BD" w:rsidP="00A30DD4">
      <w:pPr>
        <w:ind w:firstLine="720"/>
        <w:contextualSpacing/>
        <w:jc w:val="both"/>
        <w:rPr>
          <w:sz w:val="28"/>
          <w:szCs w:val="28"/>
        </w:rPr>
      </w:pPr>
      <w:r w:rsidRPr="00DC054E">
        <w:rPr>
          <w:sz w:val="28"/>
          <w:szCs w:val="28"/>
        </w:rPr>
        <w:t>Министерство природных ресурсов Курской области, на постоянной основе проводит оперативную работу по публикациям актуальной экологической информации, взаимодействуя со СМИ региона и общественными организациями.</w:t>
      </w:r>
    </w:p>
    <w:sectPr w:rsidR="008614E3" w:rsidRPr="00785C7C">
      <w:headerReference w:type="default" r:id="rId8"/>
      <w:pgSz w:w="11906" w:h="16838"/>
      <w:pgMar w:top="1134" w:right="707" w:bottom="1134" w:left="1418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0C8C2" w14:textId="77777777" w:rsidR="00AF0735" w:rsidRDefault="00AF0735">
      <w:r>
        <w:separator/>
      </w:r>
    </w:p>
  </w:endnote>
  <w:endnote w:type="continuationSeparator" w:id="0">
    <w:p w14:paraId="76D18C7E" w14:textId="77777777" w:rsidR="00AF0735" w:rsidRDefault="00AF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Zen Hei Sharp">
    <w:altName w:val="Calibri"/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Yu Gothic U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0D5EC" w14:textId="77777777" w:rsidR="00AF0735" w:rsidRDefault="00AF0735">
      <w:r>
        <w:separator/>
      </w:r>
    </w:p>
  </w:footnote>
  <w:footnote w:type="continuationSeparator" w:id="0">
    <w:p w14:paraId="26E26921" w14:textId="77777777" w:rsidR="00AF0735" w:rsidRDefault="00AF0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D803B" w14:textId="32153F71" w:rsidR="00A505F9" w:rsidRDefault="00AF0735">
    <w:pPr>
      <w:pStyle w:val="ab"/>
    </w:pPr>
    <w:r>
      <w:rPr>
        <w:noProof/>
      </w:rPr>
      <w:pict w14:anchorId="2F502E84">
        <v:rect id="Врезка1" o:spid="_x0000_s1025" style="position:absolute;margin-left:0;margin-top:.05pt;width:1.45pt;height:13.75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" filled="f" stroked="f">
          <v:textbox style="mso-fit-shape-to-text:t" inset="0,0,0,0">
            <w:txbxContent>
              <w:p w14:paraId="0C4365F9" w14:textId="77777777" w:rsidR="00A505F9" w:rsidRDefault="00A505F9">
                <w:pPr>
                  <w:pStyle w:val="ab"/>
                  <w:rPr>
                    <w:color w:val="000000"/>
                  </w:rPr>
                </w:pP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05F9"/>
    <w:rsid w:val="000B7F23"/>
    <w:rsid w:val="00115606"/>
    <w:rsid w:val="00191ED3"/>
    <w:rsid w:val="001A1A03"/>
    <w:rsid w:val="001B59C3"/>
    <w:rsid w:val="001C50F9"/>
    <w:rsid w:val="001F3F33"/>
    <w:rsid w:val="00201B39"/>
    <w:rsid w:val="00207200"/>
    <w:rsid w:val="00253FD7"/>
    <w:rsid w:val="002D305E"/>
    <w:rsid w:val="002D4816"/>
    <w:rsid w:val="0033632C"/>
    <w:rsid w:val="00353592"/>
    <w:rsid w:val="003552CA"/>
    <w:rsid w:val="00385BF4"/>
    <w:rsid w:val="003D1209"/>
    <w:rsid w:val="0042478C"/>
    <w:rsid w:val="00426150"/>
    <w:rsid w:val="00454C67"/>
    <w:rsid w:val="004A48A9"/>
    <w:rsid w:val="004E2E6D"/>
    <w:rsid w:val="005212CF"/>
    <w:rsid w:val="00545222"/>
    <w:rsid w:val="00655099"/>
    <w:rsid w:val="006D004B"/>
    <w:rsid w:val="007416EF"/>
    <w:rsid w:val="007476D3"/>
    <w:rsid w:val="00761E4B"/>
    <w:rsid w:val="00785C7C"/>
    <w:rsid w:val="007F1E08"/>
    <w:rsid w:val="00802057"/>
    <w:rsid w:val="008522AB"/>
    <w:rsid w:val="008578A2"/>
    <w:rsid w:val="008614E3"/>
    <w:rsid w:val="00861E0F"/>
    <w:rsid w:val="00953B95"/>
    <w:rsid w:val="009C3293"/>
    <w:rsid w:val="00A23B0C"/>
    <w:rsid w:val="00A30DD4"/>
    <w:rsid w:val="00A505F9"/>
    <w:rsid w:val="00AF0735"/>
    <w:rsid w:val="00AF2E61"/>
    <w:rsid w:val="00B14388"/>
    <w:rsid w:val="00B30148"/>
    <w:rsid w:val="00BB5BA9"/>
    <w:rsid w:val="00BC693A"/>
    <w:rsid w:val="00BE342E"/>
    <w:rsid w:val="00BE747C"/>
    <w:rsid w:val="00C234BD"/>
    <w:rsid w:val="00C551CC"/>
    <w:rsid w:val="00C800CE"/>
    <w:rsid w:val="00C91181"/>
    <w:rsid w:val="00C978C6"/>
    <w:rsid w:val="00CA7C8B"/>
    <w:rsid w:val="00CF74AB"/>
    <w:rsid w:val="00D24151"/>
    <w:rsid w:val="00D86699"/>
    <w:rsid w:val="00DC4434"/>
    <w:rsid w:val="00E054C1"/>
    <w:rsid w:val="00E61D2F"/>
    <w:rsid w:val="00EA2CD4"/>
    <w:rsid w:val="00ED41BD"/>
    <w:rsid w:val="00EF191A"/>
    <w:rsid w:val="00F6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B5611"/>
  <w15:docId w15:val="{06995617-E03C-41CE-AB10-44FEDF10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tabs>
        <w:tab w:val="left" w:pos="576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4"/>
    <w:link w:val="a5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character" w:customStyle="1" w:styleId="a5">
    <w:name w:val="Заголовок Знак"/>
    <w:basedOn w:val="a0"/>
    <w:link w:val="a3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ac">
    <w:name w:val="Нижний колонтитул Знак"/>
    <w:basedOn w:val="a0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character" w:styleId="af3">
    <w:name w:val="page number"/>
    <w:basedOn w:val="a0"/>
    <w:qFormat/>
  </w:style>
  <w:style w:type="character" w:customStyle="1" w:styleId="af4">
    <w:name w:val="Текст выноски Знак"/>
    <w:uiPriority w:val="99"/>
    <w:qFormat/>
    <w:rPr>
      <w:rFonts w:ascii="Tahoma" w:hAnsi="Tahoma" w:cs="Tahoma"/>
      <w:sz w:val="16"/>
      <w:szCs w:val="16"/>
    </w:rPr>
  </w:style>
  <w:style w:type="character" w:styleId="af5">
    <w:name w:val="annotation reference"/>
    <w:basedOn w:val="a0"/>
    <w:semiHidden/>
    <w:unhideWhenUsed/>
    <w:qFormat/>
    <w:rPr>
      <w:sz w:val="16"/>
      <w:szCs w:val="16"/>
    </w:rPr>
  </w:style>
  <w:style w:type="character" w:customStyle="1" w:styleId="af6">
    <w:name w:val="Текст примечания Знак"/>
    <w:basedOn w:val="a0"/>
    <w:semiHidden/>
    <w:qFormat/>
  </w:style>
  <w:style w:type="character" w:customStyle="1" w:styleId="af7">
    <w:name w:val="Тема примечания Знак"/>
    <w:basedOn w:val="af6"/>
    <w:semiHidden/>
    <w:qFormat/>
    <w:rPr>
      <w:b/>
      <w:bCs/>
    </w:rPr>
  </w:style>
  <w:style w:type="character" w:styleId="af8">
    <w:name w:val="Placeholder Text"/>
    <w:basedOn w:val="a0"/>
    <w:uiPriority w:val="99"/>
    <w:semiHidden/>
    <w:qFormat/>
    <w:rPr>
      <w:color w:val="808080"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af9">
    <w:name w:val="Текст Знак"/>
    <w:basedOn w:val="a0"/>
    <w:qFormat/>
    <w:rPr>
      <w:rFonts w:ascii="Courier New" w:hAnsi="Courier New"/>
    </w:rPr>
  </w:style>
  <w:style w:type="character" w:customStyle="1" w:styleId="ConsPlusNormal">
    <w:name w:val="ConsPlusNormal Знак"/>
    <w:qFormat/>
    <w:rPr>
      <w:rFonts w:ascii="Calibri" w:hAnsi="Calibri" w:cs="Calibri"/>
      <w:sz w:val="22"/>
    </w:rPr>
  </w:style>
  <w:style w:type="character" w:customStyle="1" w:styleId="afa">
    <w:name w:val="Текст концевой сноски Знак"/>
    <w:basedOn w:val="a0"/>
    <w:uiPriority w:val="99"/>
    <w:qFormat/>
  </w:style>
  <w:style w:type="character" w:customStyle="1" w:styleId="afb">
    <w:name w:val="Привязка концевой сноски"/>
    <w:rPr>
      <w:rFonts w:cs="Times New Roman"/>
      <w:vertAlign w:val="superscript"/>
    </w:rPr>
  </w:style>
  <w:style w:type="character" w:customStyle="1" w:styleId="EndnoteCharacters">
    <w:name w:val="Endnote Characters"/>
    <w:basedOn w:val="a0"/>
    <w:uiPriority w:val="99"/>
    <w:qFormat/>
    <w:rPr>
      <w:rFonts w:cs="Times New Roman"/>
      <w:vertAlign w:val="superscript"/>
    </w:rPr>
  </w:style>
  <w:style w:type="character" w:customStyle="1" w:styleId="afc">
    <w:name w:val="Без интервала Знак"/>
    <w:uiPriority w:val="1"/>
    <w:qFormat/>
    <w:rPr>
      <w:rFonts w:ascii="Calibri" w:hAnsi="Calibri"/>
      <w:sz w:val="22"/>
      <w:szCs w:val="22"/>
    </w:rPr>
  </w:style>
  <w:style w:type="paragraph" w:styleId="a4">
    <w:name w:val="Body Text"/>
    <w:basedOn w:val="a"/>
    <w:link w:val="afd"/>
    <w:pPr>
      <w:jc w:val="both"/>
    </w:pPr>
    <w:rPr>
      <w:sz w:val="28"/>
    </w:rPr>
  </w:style>
  <w:style w:type="paragraph" w:styleId="afe">
    <w:name w:val="List"/>
    <w:basedOn w:val="a4"/>
    <w:rPr>
      <w:rFonts w:cs="Lohit Devanagari"/>
    </w:rPr>
  </w:style>
  <w:style w:type="paragraph" w:styleId="aff">
    <w:name w:val="caption"/>
    <w:basedOn w:val="a"/>
    <w:qFormat/>
    <w:pPr>
      <w:spacing w:before="120" w:after="120"/>
    </w:pPr>
    <w:rPr>
      <w:rFonts w:cs="Lohit Devanagari"/>
      <w:i/>
      <w:iCs/>
    </w:rPr>
  </w:style>
  <w:style w:type="paragraph" w:styleId="aff0">
    <w:name w:val="index heading"/>
    <w:basedOn w:val="a"/>
    <w:qFormat/>
    <w:rPr>
      <w:rFonts w:cs="Lohit Devanagari"/>
    </w:rPr>
  </w:style>
  <w:style w:type="paragraph" w:styleId="25">
    <w:name w:val="Body Text 2"/>
    <w:basedOn w:val="a"/>
    <w:qFormat/>
    <w:pPr>
      <w:jc w:val="both"/>
    </w:pPr>
    <w:rPr>
      <w:sz w:val="32"/>
    </w:rPr>
  </w:style>
  <w:style w:type="paragraph" w:styleId="aff1">
    <w:name w:val="Body Text Indent"/>
    <w:basedOn w:val="a"/>
    <w:pPr>
      <w:ind w:left="510"/>
      <w:jc w:val="both"/>
    </w:pPr>
    <w:rPr>
      <w:sz w:val="32"/>
    </w:rPr>
  </w:style>
  <w:style w:type="paragraph" w:styleId="26">
    <w:name w:val="Body Text Indent 2"/>
    <w:basedOn w:val="a"/>
    <w:qFormat/>
    <w:pPr>
      <w:ind w:left="510"/>
      <w:jc w:val="both"/>
    </w:pPr>
    <w:rPr>
      <w:sz w:val="28"/>
    </w:rPr>
  </w:style>
  <w:style w:type="paragraph" w:customStyle="1" w:styleId="aff2">
    <w:name w:val="Верхний и нижний колонтитулы"/>
    <w:basedOn w:val="a"/>
    <w:qFormat/>
  </w:style>
  <w:style w:type="paragraph" w:styleId="ab">
    <w:name w:val="header"/>
    <w:basedOn w:val="a"/>
    <w:link w:val="aa"/>
    <w:pPr>
      <w:tabs>
        <w:tab w:val="center" w:pos="4153"/>
        <w:tab w:val="right" w:pos="8306"/>
      </w:tabs>
    </w:p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ff3">
    <w:name w:val="Balloon Text"/>
    <w:basedOn w:val="a"/>
    <w:uiPriority w:val="99"/>
    <w:qFormat/>
    <w:rPr>
      <w:rFonts w:ascii="Tahoma" w:hAnsi="Tahoma" w:cs="Tahoma"/>
      <w:sz w:val="16"/>
      <w:szCs w:val="16"/>
    </w:rPr>
  </w:style>
  <w:style w:type="paragraph" w:styleId="aff4">
    <w:name w:val="annotation text"/>
    <w:basedOn w:val="a"/>
    <w:semiHidden/>
    <w:unhideWhenUsed/>
    <w:qFormat/>
    <w:rPr>
      <w:sz w:val="20"/>
      <w:szCs w:val="20"/>
    </w:rPr>
  </w:style>
  <w:style w:type="paragraph" w:styleId="aff5">
    <w:name w:val="annotation subject"/>
    <w:basedOn w:val="aff4"/>
    <w:next w:val="aff4"/>
    <w:semiHidden/>
    <w:unhideWhenUsed/>
    <w:qFormat/>
    <w:rPr>
      <w:b/>
      <w:bCs/>
    </w:rPr>
  </w:style>
  <w:style w:type="paragraph" w:styleId="aff6">
    <w:name w:val="Revision"/>
    <w:uiPriority w:val="99"/>
    <w:semiHidden/>
    <w:qFormat/>
    <w:rPr>
      <w:sz w:val="24"/>
      <w:szCs w:val="24"/>
    </w:rPr>
  </w:style>
  <w:style w:type="paragraph" w:styleId="aff7">
    <w:name w:val="Plain Text"/>
    <w:basedOn w:val="a"/>
    <w:qFormat/>
    <w:rPr>
      <w:rFonts w:ascii="Courier New" w:hAnsi="Courier New"/>
      <w:sz w:val="20"/>
      <w:szCs w:val="20"/>
    </w:rPr>
  </w:style>
  <w:style w:type="paragraph" w:customStyle="1" w:styleId="Standard">
    <w:name w:val="Standard"/>
    <w:qFormat/>
    <w:rPr>
      <w:rFonts w:eastAsia="Lucida Sans Unicode" w:cs="Mangal"/>
      <w:sz w:val="24"/>
      <w:szCs w:val="24"/>
      <w:lang w:eastAsia="zh-CN" w:bidi="hi-IN"/>
    </w:rPr>
  </w:style>
  <w:style w:type="paragraph" w:styleId="aff8">
    <w:name w:val="List Paragraph"/>
    <w:basedOn w:val="a"/>
    <w:uiPriority w:val="34"/>
    <w:qFormat/>
    <w:pPr>
      <w:ind w:left="720"/>
      <w:contextualSpacing/>
    </w:pPr>
  </w:style>
  <w:style w:type="paragraph" w:customStyle="1" w:styleId="aff9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3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?iue"/>
    <w:qFormat/>
    <w:pPr>
      <w:spacing w:before="120" w:after="120" w:line="360" w:lineRule="atLeast"/>
      <w:ind w:left="567" w:firstLine="720"/>
      <w:jc w:val="both"/>
    </w:pPr>
    <w:rPr>
      <w:sz w:val="28"/>
      <w:szCs w:val="20"/>
    </w:rPr>
  </w:style>
  <w:style w:type="paragraph" w:customStyle="1" w:styleId="ConsPlusNormal0">
    <w:name w:val="ConsPlusNormal"/>
    <w:qFormat/>
    <w:pPr>
      <w:widowControl w:val="0"/>
    </w:pPr>
    <w:rPr>
      <w:rFonts w:ascii="Calibri" w:hAnsi="Calibri" w:cs="Calibri"/>
      <w:sz w:val="22"/>
      <w:szCs w:val="20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 w:cs="Courier New"/>
      <w:sz w:val="24"/>
      <w:szCs w:val="20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  <w:sz w:val="22"/>
      <w:szCs w:val="20"/>
    </w:rPr>
  </w:style>
  <w:style w:type="paragraph" w:styleId="affa">
    <w:name w:val="Normal (Web)"/>
    <w:basedOn w:val="a"/>
    <w:uiPriority w:val="99"/>
    <w:qFormat/>
    <w:pPr>
      <w:spacing w:beforeAutospacing="1" w:afterAutospacing="1"/>
    </w:pPr>
    <w:rPr>
      <w:rFonts w:eastAsia="Calibri"/>
    </w:rPr>
  </w:style>
  <w:style w:type="paragraph" w:styleId="affb">
    <w:name w:val="No Spacing"/>
    <w:uiPriority w:val="1"/>
    <w:qFormat/>
    <w:rPr>
      <w:rFonts w:ascii="Calibri" w:hAnsi="Calibri"/>
      <w:sz w:val="22"/>
    </w:rPr>
  </w:style>
  <w:style w:type="paragraph" w:styleId="affc">
    <w:name w:val="endnote text"/>
    <w:basedOn w:val="a"/>
    <w:uiPriority w:val="99"/>
    <w:rPr>
      <w:sz w:val="20"/>
      <w:szCs w:val="20"/>
    </w:rPr>
  </w:style>
  <w:style w:type="paragraph" w:customStyle="1" w:styleId="unformattext">
    <w:name w:val="unformattext"/>
    <w:basedOn w:val="a"/>
    <w:qFormat/>
    <w:pPr>
      <w:spacing w:beforeAutospacing="1" w:afterAutospacing="1"/>
    </w:pPr>
  </w:style>
  <w:style w:type="paragraph" w:customStyle="1" w:styleId="affd">
    <w:name w:val="Содержимое врезки"/>
    <w:basedOn w:val="a"/>
    <w:qFormat/>
  </w:style>
  <w:style w:type="table" w:styleId="af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basedOn w:val="a0"/>
    <w:rsid w:val="00C978C6"/>
    <w:rPr>
      <w:rFonts w:ascii="Times New Roman" w:hAnsi="Times New Roman" w:cs="Times New Roman"/>
      <w:sz w:val="26"/>
      <w:szCs w:val="26"/>
    </w:rPr>
  </w:style>
  <w:style w:type="character" w:customStyle="1" w:styleId="14">
    <w:name w:val="Основной шрифт абзаца1"/>
    <w:rsid w:val="00C551CC"/>
  </w:style>
  <w:style w:type="character" w:customStyle="1" w:styleId="afd">
    <w:name w:val="Основной текст Знак"/>
    <w:basedOn w:val="a0"/>
    <w:link w:val="a4"/>
    <w:rsid w:val="00ED41BD"/>
    <w:rPr>
      <w:sz w:val="28"/>
      <w:szCs w:val="24"/>
    </w:rPr>
  </w:style>
  <w:style w:type="character" w:customStyle="1" w:styleId="27">
    <w:name w:val="Основной шрифт абзаца2"/>
    <w:rsid w:val="00ED4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colog46.ru/?page_id=89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64247.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1985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ГПУ</Company>
  <LinksUpToDate>false</LinksUpToDate>
  <CharactersWithSpaces>13280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Кирвас Наталья Александровна</dc:creator>
  <dc:description/>
  <cp:lastModifiedBy>Быков</cp:lastModifiedBy>
  <cp:revision>130</cp:revision>
  <dcterms:created xsi:type="dcterms:W3CDTF">2022-03-10T08:41:00Z</dcterms:created>
  <dcterms:modified xsi:type="dcterms:W3CDTF">2026-01-22T09:11:00Z</dcterms:modified>
  <dc:language>ru-RU</dc:language>
</cp:coreProperties>
</file>